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7839C" w14:textId="2C921B5D" w:rsidR="0064209F" w:rsidRPr="00BB6C2D" w:rsidRDefault="0064209F" w:rsidP="0064209F">
      <w:pPr>
        <w:widowControl w:val="0"/>
        <w:jc w:val="center"/>
        <w:rPr>
          <w:rFonts w:ascii="Century" w:eastAsia="ＭＳ 明朝" w:hAnsi="Century" w:cs="Times New Roman"/>
          <w:sz w:val="22"/>
        </w:rPr>
      </w:pPr>
      <w:r w:rsidRPr="00BB6C2D">
        <w:rPr>
          <w:rFonts w:ascii="Century" w:eastAsia="ＭＳ 明朝" w:hAnsi="Century" w:cs="Times New Roman" w:hint="eastAsia"/>
          <w:sz w:val="22"/>
        </w:rPr>
        <w:t>赤い羽根　とちぎ安心生活支援プロジェクト　実施要領</w:t>
      </w:r>
    </w:p>
    <w:p w14:paraId="5800E12B" w14:textId="77777777" w:rsidR="0064209F" w:rsidRPr="00BB6C2D" w:rsidRDefault="0064209F" w:rsidP="0064209F">
      <w:pPr>
        <w:widowControl w:val="0"/>
        <w:jc w:val="right"/>
        <w:rPr>
          <w:rFonts w:ascii="Century" w:eastAsia="ＭＳ 明朝" w:hAnsi="Century" w:cs="Times New Roman"/>
          <w:sz w:val="22"/>
        </w:rPr>
      </w:pPr>
    </w:p>
    <w:p w14:paraId="34CB253C" w14:textId="77777777" w:rsidR="0064209F" w:rsidRPr="00BB6C2D" w:rsidRDefault="0064209F" w:rsidP="0064209F">
      <w:pPr>
        <w:widowControl w:val="0"/>
        <w:rPr>
          <w:rFonts w:ascii="Century" w:eastAsia="ＭＳ 明朝" w:hAnsi="Century" w:cs="Times New Roman"/>
          <w:sz w:val="22"/>
        </w:rPr>
      </w:pPr>
      <w:r w:rsidRPr="00BB6C2D">
        <w:rPr>
          <w:rFonts w:ascii="Century" w:eastAsia="ＭＳ 明朝" w:hAnsi="Century" w:cs="Times New Roman" w:hint="eastAsia"/>
          <w:sz w:val="22"/>
        </w:rPr>
        <w:t>１　目的</w:t>
      </w:r>
    </w:p>
    <w:p w14:paraId="706036E0" w14:textId="443F213A" w:rsidR="0064209F" w:rsidRPr="00BB6C2D" w:rsidRDefault="0064209F" w:rsidP="0064209F">
      <w:pPr>
        <w:widowControl w:val="0"/>
        <w:ind w:left="239" w:hangingChars="100" w:hanging="239"/>
        <w:rPr>
          <w:rFonts w:ascii="Century" w:eastAsia="ＭＳ 明朝" w:hAnsi="Century" w:cs="Times New Roman"/>
          <w:sz w:val="22"/>
        </w:rPr>
      </w:pPr>
      <w:r w:rsidRPr="00BB6C2D">
        <w:rPr>
          <w:rFonts w:ascii="Century" w:eastAsia="ＭＳ 明朝" w:hAnsi="Century" w:cs="Times New Roman" w:hint="eastAsia"/>
          <w:sz w:val="22"/>
        </w:rPr>
        <w:t xml:space="preserve">　　近年の社会変化に伴い顕在化してきた地域における福祉に係る諸課題に対して行われる、地域住民による見守り活動、日常生活自立支援、成年後見等の権利擁護や、いわゆる生活困窮者の支援等の取り組み</w:t>
      </w:r>
      <w:r w:rsidR="0033796C" w:rsidRPr="00BB6C2D">
        <w:rPr>
          <w:rFonts w:ascii="Century" w:eastAsia="ＭＳ 明朝" w:hAnsi="Century" w:cs="Times New Roman" w:hint="eastAsia"/>
          <w:sz w:val="22"/>
        </w:rPr>
        <w:t>、</w:t>
      </w:r>
      <w:r w:rsidR="00303F60" w:rsidRPr="00BB6C2D">
        <w:rPr>
          <w:rFonts w:ascii="Century" w:eastAsia="ＭＳ 明朝" w:hAnsi="Century" w:cs="Times New Roman" w:hint="eastAsia"/>
          <w:sz w:val="22"/>
        </w:rPr>
        <w:t>並びに地域住民の防災・減災意識の向上や被災者支援活動の円滑化を目的とした取り組み</w:t>
      </w:r>
      <w:r w:rsidRPr="00BB6C2D">
        <w:rPr>
          <w:rFonts w:ascii="Century" w:eastAsia="ＭＳ 明朝" w:hAnsi="Century" w:cs="Times New Roman" w:hint="eastAsia"/>
          <w:sz w:val="22"/>
        </w:rPr>
        <w:t>を支えるため、栃木県共同募金会（以下、「本会」という。）は、市町社会福祉協議会と連携を図りながら、赤い羽根共同募金運動を通じた課題の周知や取り組みに対する参加・支援を呼びかける（なお、本プロジェクトは、</w:t>
      </w:r>
      <w:r w:rsidRPr="00BB6C2D">
        <w:rPr>
          <w:rFonts w:ascii="Century" w:eastAsia="ＭＳ 明朝" w:hAnsi="Century" w:cs="Times New Roman" w:hint="eastAsia"/>
          <w:sz w:val="22"/>
        </w:rPr>
        <w:t>10</w:t>
      </w:r>
      <w:r w:rsidRPr="00BB6C2D">
        <w:rPr>
          <w:rFonts w:ascii="Century" w:eastAsia="ＭＳ 明朝" w:hAnsi="Century" w:cs="Times New Roman" w:hint="eastAsia"/>
          <w:sz w:val="22"/>
        </w:rPr>
        <w:t>月から</w:t>
      </w:r>
      <w:r w:rsidRPr="00BB6C2D">
        <w:rPr>
          <w:rFonts w:ascii="Century" w:eastAsia="ＭＳ 明朝" w:hAnsi="Century" w:cs="Times New Roman" w:hint="eastAsia"/>
          <w:sz w:val="22"/>
        </w:rPr>
        <w:t>3</w:t>
      </w:r>
      <w:r w:rsidRPr="00BB6C2D">
        <w:rPr>
          <w:rFonts w:ascii="Century" w:eastAsia="ＭＳ 明朝" w:hAnsi="Century" w:cs="Times New Roman" w:hint="eastAsia"/>
          <w:sz w:val="22"/>
        </w:rPr>
        <w:t>月までの間を募金運動の期間とする。）。</w:t>
      </w:r>
    </w:p>
    <w:p w14:paraId="3626258A" w14:textId="77777777" w:rsidR="0064209F" w:rsidRPr="00BB6C2D" w:rsidRDefault="0064209F" w:rsidP="0064209F">
      <w:pPr>
        <w:widowControl w:val="0"/>
        <w:ind w:left="239" w:hangingChars="100" w:hanging="239"/>
        <w:rPr>
          <w:rFonts w:ascii="Century" w:eastAsia="ＭＳ 明朝" w:hAnsi="Century" w:cs="Times New Roman"/>
          <w:sz w:val="22"/>
        </w:rPr>
      </w:pPr>
    </w:p>
    <w:p w14:paraId="707AE3D7" w14:textId="77777777" w:rsidR="0064209F" w:rsidRPr="00BB6C2D" w:rsidRDefault="0064209F" w:rsidP="0064209F">
      <w:pPr>
        <w:widowControl w:val="0"/>
        <w:ind w:left="239" w:hangingChars="100" w:hanging="239"/>
        <w:rPr>
          <w:rFonts w:ascii="Century" w:eastAsia="ＭＳ 明朝" w:hAnsi="Century" w:cs="Times New Roman"/>
          <w:sz w:val="22"/>
        </w:rPr>
      </w:pPr>
      <w:r w:rsidRPr="00BB6C2D">
        <w:rPr>
          <w:rFonts w:ascii="Century" w:eastAsia="ＭＳ 明朝" w:hAnsi="Century" w:cs="Times New Roman" w:hint="eastAsia"/>
          <w:sz w:val="22"/>
        </w:rPr>
        <w:t>２　配分対象団体</w:t>
      </w:r>
    </w:p>
    <w:p w14:paraId="35839E9A" w14:textId="77777777" w:rsidR="0064209F" w:rsidRPr="00BB6C2D" w:rsidRDefault="0064209F" w:rsidP="0064209F">
      <w:pPr>
        <w:widowControl w:val="0"/>
        <w:ind w:left="239" w:hangingChars="100" w:hanging="239"/>
        <w:rPr>
          <w:rFonts w:ascii="Century" w:eastAsia="ＭＳ 明朝" w:hAnsi="Century" w:cs="Times New Roman"/>
          <w:sz w:val="22"/>
        </w:rPr>
      </w:pPr>
      <w:r w:rsidRPr="00BB6C2D">
        <w:rPr>
          <w:rFonts w:ascii="Century" w:eastAsia="ＭＳ 明朝" w:hAnsi="Century" w:cs="Times New Roman" w:hint="eastAsia"/>
          <w:sz w:val="22"/>
        </w:rPr>
        <w:t xml:space="preserve">　　栃木県内の市町社会福祉協議会</w:t>
      </w:r>
    </w:p>
    <w:p w14:paraId="15683837" w14:textId="77777777" w:rsidR="0064209F" w:rsidRPr="00BB6C2D" w:rsidRDefault="0064209F" w:rsidP="0064209F">
      <w:pPr>
        <w:widowControl w:val="0"/>
        <w:ind w:left="239" w:hangingChars="100" w:hanging="239"/>
        <w:rPr>
          <w:rFonts w:ascii="Century" w:eastAsia="ＭＳ 明朝" w:hAnsi="Century" w:cs="Times New Roman"/>
          <w:sz w:val="22"/>
        </w:rPr>
      </w:pPr>
    </w:p>
    <w:p w14:paraId="5A414748" w14:textId="3413DC5C" w:rsidR="0064209F" w:rsidRPr="00BB6C2D" w:rsidRDefault="0064209F" w:rsidP="0064209F">
      <w:pPr>
        <w:widowControl w:val="0"/>
        <w:ind w:left="239" w:hangingChars="100" w:hanging="239"/>
        <w:rPr>
          <w:rFonts w:ascii="Century" w:eastAsia="ＭＳ 明朝" w:hAnsi="Century" w:cs="Times New Roman"/>
          <w:sz w:val="22"/>
        </w:rPr>
      </w:pPr>
      <w:r w:rsidRPr="00BB6C2D">
        <w:rPr>
          <w:rFonts w:ascii="Century" w:eastAsia="ＭＳ 明朝" w:hAnsi="Century" w:cs="Times New Roman" w:hint="eastAsia"/>
          <w:sz w:val="22"/>
        </w:rPr>
        <w:t>３　配分対象事業</w:t>
      </w:r>
    </w:p>
    <w:p w14:paraId="78F99614" w14:textId="07EF49AB" w:rsidR="00303F60" w:rsidRPr="00BB6C2D" w:rsidRDefault="00303F60" w:rsidP="0064209F">
      <w:pPr>
        <w:widowControl w:val="0"/>
        <w:ind w:left="239" w:hangingChars="100" w:hanging="239"/>
        <w:rPr>
          <w:rFonts w:ascii="Century" w:eastAsia="ＭＳ 明朝" w:hAnsi="Century" w:cs="Times New Roman"/>
          <w:sz w:val="22"/>
        </w:rPr>
      </w:pPr>
      <w:r w:rsidRPr="00BB6C2D">
        <w:rPr>
          <w:rFonts w:ascii="Century" w:eastAsia="ＭＳ 明朝" w:hAnsi="Century" w:cs="Times New Roman" w:hint="eastAsia"/>
          <w:sz w:val="22"/>
        </w:rPr>
        <w:t>（１）地域における福祉に係る諸課題に対して行われ</w:t>
      </w:r>
      <w:r w:rsidR="007972F8" w:rsidRPr="00BB6C2D">
        <w:rPr>
          <w:rFonts w:ascii="Century" w:eastAsia="ＭＳ 明朝" w:hAnsi="Century" w:cs="Times New Roman" w:hint="eastAsia"/>
          <w:sz w:val="22"/>
        </w:rPr>
        <w:t>る次の事業を対象とする。</w:t>
      </w:r>
    </w:p>
    <w:p w14:paraId="5772AA08" w14:textId="10E19B66" w:rsidR="007972F8" w:rsidRPr="00BB6C2D" w:rsidRDefault="007972F8" w:rsidP="007972F8">
      <w:pPr>
        <w:widowControl w:val="0"/>
        <w:ind w:leftChars="100" w:left="229"/>
        <w:rPr>
          <w:rFonts w:ascii="Century" w:eastAsia="ＭＳ 明朝" w:hAnsi="Century" w:cs="Times New Roman"/>
          <w:sz w:val="22"/>
        </w:rPr>
      </w:pPr>
      <w:r w:rsidRPr="00BB6C2D">
        <w:rPr>
          <w:rFonts w:ascii="Century" w:eastAsia="ＭＳ 明朝" w:hAnsi="Century" w:cs="Times New Roman" w:hint="eastAsia"/>
          <w:sz w:val="22"/>
        </w:rPr>
        <w:t xml:space="preserve">　ア　見守り活動などによる社会的な孤立を防止する事業</w:t>
      </w:r>
    </w:p>
    <w:p w14:paraId="758F239A" w14:textId="5118A892" w:rsidR="00303F60" w:rsidRPr="00BB6C2D" w:rsidRDefault="007972F8" w:rsidP="0064209F">
      <w:pPr>
        <w:widowControl w:val="0"/>
        <w:ind w:left="239" w:hangingChars="100" w:hanging="239"/>
        <w:rPr>
          <w:rFonts w:ascii="Century" w:eastAsia="ＭＳ 明朝" w:hAnsi="Century" w:cs="Times New Roman"/>
          <w:sz w:val="22"/>
        </w:rPr>
      </w:pPr>
      <w:r w:rsidRPr="00BB6C2D">
        <w:rPr>
          <w:rFonts w:ascii="Century" w:eastAsia="ＭＳ 明朝" w:hAnsi="Century" w:cs="Times New Roman" w:hint="eastAsia"/>
          <w:sz w:val="22"/>
        </w:rPr>
        <w:t xml:space="preserve">　　イ　日常生活自立支援事業や成年後見・法人後見等に関する事業</w:t>
      </w:r>
    </w:p>
    <w:p w14:paraId="3A07CDAB" w14:textId="461FD498" w:rsidR="007972F8" w:rsidRPr="00BB6C2D" w:rsidRDefault="007972F8" w:rsidP="0064209F">
      <w:pPr>
        <w:widowControl w:val="0"/>
        <w:ind w:left="239" w:hangingChars="100" w:hanging="239"/>
        <w:rPr>
          <w:rFonts w:ascii="Century" w:eastAsia="ＭＳ 明朝" w:hAnsi="Century" w:cs="Times New Roman"/>
          <w:sz w:val="22"/>
        </w:rPr>
      </w:pPr>
      <w:r w:rsidRPr="00BB6C2D">
        <w:rPr>
          <w:rFonts w:ascii="Century" w:eastAsia="ＭＳ 明朝" w:hAnsi="Century" w:cs="Times New Roman" w:hint="eastAsia"/>
          <w:sz w:val="22"/>
        </w:rPr>
        <w:t xml:space="preserve">　　ウ　生活困窮者支援に関する事業</w:t>
      </w:r>
    </w:p>
    <w:p w14:paraId="680931DD" w14:textId="56780245" w:rsidR="00303F60" w:rsidRPr="00BB6C2D" w:rsidRDefault="007972F8" w:rsidP="007972F8">
      <w:pPr>
        <w:widowControl w:val="0"/>
        <w:ind w:left="239" w:hangingChars="100" w:hanging="239"/>
        <w:rPr>
          <w:rFonts w:ascii="Century" w:eastAsia="ＭＳ 明朝" w:hAnsi="Century" w:cs="Times New Roman"/>
          <w:sz w:val="22"/>
        </w:rPr>
      </w:pPr>
      <w:r w:rsidRPr="00BB6C2D">
        <w:rPr>
          <w:rFonts w:ascii="Century" w:eastAsia="ＭＳ 明朝" w:hAnsi="Century" w:cs="Times New Roman" w:hint="eastAsia"/>
          <w:sz w:val="22"/>
        </w:rPr>
        <w:t xml:space="preserve">　　エ　その他、地域における福祉課題の解決に取り組む事業</w:t>
      </w:r>
    </w:p>
    <w:p w14:paraId="54FBF552" w14:textId="77777777" w:rsidR="007972F8" w:rsidRPr="00BB6C2D" w:rsidRDefault="007972F8" w:rsidP="007972F8">
      <w:pPr>
        <w:widowControl w:val="0"/>
        <w:ind w:left="239" w:hangingChars="100" w:hanging="239"/>
        <w:rPr>
          <w:rFonts w:ascii="Century" w:eastAsia="ＭＳ 明朝" w:hAnsi="Century" w:cs="Times New Roman"/>
          <w:sz w:val="22"/>
        </w:rPr>
      </w:pPr>
    </w:p>
    <w:p w14:paraId="4052F075" w14:textId="67C52F1C" w:rsidR="007972F8" w:rsidRPr="00BB6C2D" w:rsidRDefault="007972F8" w:rsidP="007972F8">
      <w:pPr>
        <w:widowControl w:val="0"/>
        <w:ind w:left="239" w:hangingChars="100" w:hanging="239"/>
        <w:rPr>
          <w:rFonts w:ascii="Century" w:eastAsia="ＭＳ 明朝" w:hAnsi="Century" w:cs="Times New Roman"/>
          <w:sz w:val="22"/>
        </w:rPr>
      </w:pPr>
      <w:r w:rsidRPr="00BB6C2D">
        <w:rPr>
          <w:rFonts w:ascii="Century" w:eastAsia="ＭＳ 明朝" w:hAnsi="Century" w:cs="Times New Roman" w:hint="eastAsia"/>
          <w:sz w:val="22"/>
        </w:rPr>
        <w:t>（２）</w:t>
      </w:r>
      <w:bookmarkStart w:id="0" w:name="_Hlk34128722"/>
      <w:r w:rsidR="0033796C" w:rsidRPr="00BB6C2D">
        <w:rPr>
          <w:rFonts w:ascii="Century" w:eastAsia="ＭＳ 明朝" w:hAnsi="Century" w:cs="Times New Roman" w:hint="eastAsia"/>
          <w:sz w:val="22"/>
        </w:rPr>
        <w:t>地域における</w:t>
      </w:r>
      <w:r w:rsidR="0091473E" w:rsidRPr="00BB6C2D">
        <w:rPr>
          <w:rFonts w:ascii="Century" w:eastAsia="ＭＳ 明朝" w:hAnsi="Century" w:cs="Times New Roman" w:hint="eastAsia"/>
          <w:sz w:val="22"/>
        </w:rPr>
        <w:t>災害</w:t>
      </w:r>
      <w:r w:rsidR="0033796C" w:rsidRPr="00BB6C2D">
        <w:rPr>
          <w:rFonts w:ascii="Century" w:eastAsia="ＭＳ 明朝" w:hAnsi="Century" w:cs="Times New Roman" w:hint="eastAsia"/>
          <w:sz w:val="22"/>
        </w:rPr>
        <w:t>への備えとして取り組む</w:t>
      </w:r>
      <w:r w:rsidRPr="00BB6C2D">
        <w:rPr>
          <w:rFonts w:ascii="Century" w:eastAsia="ＭＳ 明朝" w:hAnsi="Century" w:cs="Times New Roman" w:hint="eastAsia"/>
          <w:sz w:val="22"/>
        </w:rPr>
        <w:t>次の事業</w:t>
      </w:r>
      <w:bookmarkEnd w:id="0"/>
      <w:r w:rsidRPr="00BB6C2D">
        <w:rPr>
          <w:rFonts w:ascii="Century" w:eastAsia="ＭＳ 明朝" w:hAnsi="Century" w:cs="Times New Roman" w:hint="eastAsia"/>
          <w:sz w:val="22"/>
        </w:rPr>
        <w:t>を対象とする。</w:t>
      </w:r>
    </w:p>
    <w:p w14:paraId="48DF9F4E" w14:textId="5011A02E" w:rsidR="007972F8" w:rsidRPr="00BB6C2D" w:rsidRDefault="007972F8" w:rsidP="007972F8">
      <w:pPr>
        <w:widowControl w:val="0"/>
        <w:ind w:leftChars="100" w:left="229" w:firstLineChars="100" w:firstLine="239"/>
        <w:rPr>
          <w:rFonts w:ascii="Century" w:eastAsia="ＭＳ 明朝" w:hAnsi="Century" w:cs="Times New Roman"/>
          <w:sz w:val="22"/>
        </w:rPr>
      </w:pPr>
      <w:r w:rsidRPr="00BB6C2D">
        <w:rPr>
          <w:rFonts w:ascii="Century" w:eastAsia="ＭＳ 明朝" w:hAnsi="Century" w:cs="Times New Roman" w:hint="eastAsia"/>
          <w:sz w:val="22"/>
        </w:rPr>
        <w:t>ア　地域住民を対象とした防災・減災に関する講座や研修会等を開催する事業</w:t>
      </w:r>
    </w:p>
    <w:p w14:paraId="4005CDB0" w14:textId="70536967" w:rsidR="0033796C" w:rsidRPr="00BB6C2D" w:rsidRDefault="007972F8" w:rsidP="007972F8">
      <w:pPr>
        <w:widowControl w:val="0"/>
        <w:ind w:leftChars="100" w:left="229" w:firstLineChars="100" w:firstLine="239"/>
        <w:rPr>
          <w:rFonts w:ascii="Century" w:eastAsia="ＭＳ 明朝" w:hAnsi="Century" w:cs="Times New Roman"/>
          <w:sz w:val="22"/>
        </w:rPr>
      </w:pPr>
      <w:r w:rsidRPr="00BB6C2D">
        <w:rPr>
          <w:rFonts w:ascii="Century" w:eastAsia="ＭＳ 明朝" w:hAnsi="Century" w:cs="Times New Roman" w:hint="eastAsia"/>
          <w:sz w:val="22"/>
        </w:rPr>
        <w:t>イ　災害ボランティアセンターの設置・運営</w:t>
      </w:r>
      <w:r w:rsidR="0033796C" w:rsidRPr="00BB6C2D">
        <w:rPr>
          <w:rFonts w:ascii="Century" w:eastAsia="ＭＳ 明朝" w:hAnsi="Century" w:cs="Times New Roman" w:hint="eastAsia"/>
          <w:sz w:val="22"/>
        </w:rPr>
        <w:t>に係る訓練及び人材</w:t>
      </w:r>
      <w:r w:rsidR="00340AD8" w:rsidRPr="00BB6C2D">
        <w:rPr>
          <w:rFonts w:ascii="Century" w:eastAsia="ＭＳ 明朝" w:hAnsi="Century" w:cs="Times New Roman" w:hint="eastAsia"/>
          <w:sz w:val="22"/>
        </w:rPr>
        <w:t>育成</w:t>
      </w:r>
      <w:r w:rsidR="0033796C" w:rsidRPr="00BB6C2D">
        <w:rPr>
          <w:rFonts w:ascii="Century" w:eastAsia="ＭＳ 明朝" w:hAnsi="Century" w:cs="Times New Roman" w:hint="eastAsia"/>
          <w:sz w:val="22"/>
        </w:rPr>
        <w:t>に関する事業</w:t>
      </w:r>
    </w:p>
    <w:p w14:paraId="446DBB61" w14:textId="13853FEC" w:rsidR="007972F8" w:rsidRPr="00BB6C2D" w:rsidRDefault="007972F8" w:rsidP="0033796C">
      <w:pPr>
        <w:widowControl w:val="0"/>
        <w:ind w:leftChars="100" w:left="229" w:firstLineChars="100" w:firstLine="239"/>
        <w:rPr>
          <w:rFonts w:ascii="Century" w:eastAsia="ＭＳ 明朝" w:hAnsi="Century" w:cs="Times New Roman"/>
          <w:sz w:val="22"/>
        </w:rPr>
      </w:pPr>
      <w:r w:rsidRPr="00BB6C2D">
        <w:rPr>
          <w:rFonts w:ascii="Century" w:eastAsia="ＭＳ 明朝" w:hAnsi="Century" w:cs="Times New Roman" w:hint="eastAsia"/>
          <w:sz w:val="22"/>
        </w:rPr>
        <w:t>ウ　災害ボランティア活動に要する資機材及びその保管庫を整備する事業</w:t>
      </w:r>
    </w:p>
    <w:p w14:paraId="729578FD" w14:textId="74693B4A" w:rsidR="007972F8" w:rsidRPr="00BB6C2D" w:rsidRDefault="0033796C" w:rsidP="007972F8">
      <w:pPr>
        <w:widowControl w:val="0"/>
        <w:ind w:leftChars="100" w:left="229" w:firstLineChars="100" w:firstLine="239"/>
        <w:rPr>
          <w:rFonts w:ascii="Century" w:eastAsia="ＭＳ 明朝" w:hAnsi="Century" w:cs="Times New Roman"/>
          <w:sz w:val="22"/>
        </w:rPr>
      </w:pPr>
      <w:r w:rsidRPr="00BB6C2D">
        <w:rPr>
          <w:rFonts w:ascii="Century" w:eastAsia="ＭＳ 明朝" w:hAnsi="Century" w:cs="Times New Roman" w:hint="eastAsia"/>
          <w:sz w:val="22"/>
        </w:rPr>
        <w:t>エ</w:t>
      </w:r>
      <w:r w:rsidR="007972F8" w:rsidRPr="00BB6C2D">
        <w:rPr>
          <w:rFonts w:ascii="Century" w:eastAsia="ＭＳ 明朝" w:hAnsi="Century" w:cs="Times New Roman" w:hint="eastAsia"/>
          <w:sz w:val="22"/>
        </w:rPr>
        <w:t xml:space="preserve">　その他、地域における災害への備えとして取り組む事業</w:t>
      </w:r>
    </w:p>
    <w:p w14:paraId="6A97EA15" w14:textId="77777777" w:rsidR="0064209F" w:rsidRPr="00BB6C2D" w:rsidRDefault="0064209F" w:rsidP="007972F8">
      <w:pPr>
        <w:widowControl w:val="0"/>
        <w:rPr>
          <w:rFonts w:ascii="Century" w:eastAsia="ＭＳ 明朝" w:hAnsi="Century" w:cs="Times New Roman"/>
          <w:sz w:val="22"/>
        </w:rPr>
      </w:pPr>
    </w:p>
    <w:p w14:paraId="60FC086F" w14:textId="77777777" w:rsidR="0064209F" w:rsidRPr="00BB6C2D" w:rsidRDefault="0064209F" w:rsidP="0064209F">
      <w:pPr>
        <w:widowControl w:val="0"/>
        <w:ind w:left="239" w:hangingChars="100" w:hanging="239"/>
        <w:rPr>
          <w:rFonts w:ascii="Century" w:eastAsia="ＭＳ 明朝" w:hAnsi="Century" w:cs="Times New Roman"/>
          <w:sz w:val="22"/>
        </w:rPr>
      </w:pPr>
      <w:r w:rsidRPr="00BB6C2D">
        <w:rPr>
          <w:rFonts w:ascii="Century" w:eastAsia="ＭＳ 明朝" w:hAnsi="Century" w:cs="Times New Roman" w:hint="eastAsia"/>
          <w:sz w:val="22"/>
        </w:rPr>
        <w:t>４　配分対象経費</w:t>
      </w:r>
    </w:p>
    <w:p w14:paraId="3FDC7E3D" w14:textId="2EB7D180" w:rsidR="0064209F" w:rsidRPr="00BB6C2D" w:rsidRDefault="0064209F" w:rsidP="0064209F">
      <w:pPr>
        <w:widowControl w:val="0"/>
        <w:ind w:leftChars="100" w:left="229" w:firstLineChars="100" w:firstLine="239"/>
        <w:rPr>
          <w:rFonts w:ascii="Century" w:eastAsia="ＭＳ 明朝" w:hAnsi="Century" w:cs="Times New Roman"/>
          <w:sz w:val="22"/>
        </w:rPr>
      </w:pPr>
      <w:r w:rsidRPr="00BB6C2D">
        <w:rPr>
          <w:rFonts w:ascii="Century" w:eastAsia="ＭＳ 明朝" w:hAnsi="Century" w:cs="Times New Roman" w:hint="eastAsia"/>
          <w:sz w:val="22"/>
        </w:rPr>
        <w:t>配分対象の支出科目は限定しないが、事業実施の上で必要性が高いと認められるものを対象とする。</w:t>
      </w:r>
      <w:r w:rsidR="00340AD8" w:rsidRPr="00BB6C2D">
        <w:rPr>
          <w:rFonts w:ascii="Century" w:eastAsia="ＭＳ 明朝" w:hAnsi="Century" w:cs="Times New Roman" w:hint="eastAsia"/>
          <w:sz w:val="22"/>
        </w:rPr>
        <w:t>ただし、原則として汎用性の高い事務用品は対象としない。</w:t>
      </w:r>
    </w:p>
    <w:p w14:paraId="08E3C3EE" w14:textId="77777777" w:rsidR="0064209F" w:rsidRPr="00BB6C2D" w:rsidRDefault="0064209F" w:rsidP="0064209F">
      <w:pPr>
        <w:widowControl w:val="0"/>
        <w:rPr>
          <w:rFonts w:ascii="Century" w:eastAsia="ＭＳ 明朝" w:hAnsi="Century" w:cs="Times New Roman"/>
          <w:sz w:val="22"/>
        </w:rPr>
      </w:pPr>
    </w:p>
    <w:p w14:paraId="24E025CE" w14:textId="77777777" w:rsidR="0064209F" w:rsidRPr="00BB6C2D" w:rsidRDefault="0064209F" w:rsidP="0064209F">
      <w:pPr>
        <w:widowControl w:val="0"/>
        <w:rPr>
          <w:rFonts w:ascii="Century" w:eastAsia="ＭＳ 明朝" w:hAnsi="Century" w:cs="Times New Roman"/>
          <w:sz w:val="22"/>
        </w:rPr>
      </w:pPr>
      <w:r w:rsidRPr="00BB6C2D">
        <w:rPr>
          <w:rFonts w:ascii="Century" w:eastAsia="ＭＳ 明朝" w:hAnsi="Century" w:cs="Times New Roman" w:hint="eastAsia"/>
          <w:sz w:val="22"/>
        </w:rPr>
        <w:t>５　配分対象となる活動の実施期間</w:t>
      </w:r>
    </w:p>
    <w:p w14:paraId="461706FC" w14:textId="77777777" w:rsidR="0064209F" w:rsidRPr="00BB6C2D" w:rsidRDefault="0064209F" w:rsidP="0064209F">
      <w:pPr>
        <w:widowControl w:val="0"/>
        <w:rPr>
          <w:rFonts w:ascii="Century" w:eastAsia="ＭＳ 明朝" w:hAnsi="Century" w:cs="Times New Roman"/>
          <w:sz w:val="22"/>
        </w:rPr>
      </w:pPr>
      <w:r w:rsidRPr="00BB6C2D">
        <w:rPr>
          <w:rFonts w:ascii="Century" w:eastAsia="ＭＳ 明朝" w:hAnsi="Century" w:cs="Times New Roman" w:hint="eastAsia"/>
          <w:sz w:val="22"/>
        </w:rPr>
        <w:t xml:space="preserve">　　募金年度の翌年度の</w:t>
      </w:r>
      <w:r w:rsidRPr="00BB6C2D">
        <w:rPr>
          <w:rFonts w:ascii="Century" w:eastAsia="ＭＳ 明朝" w:hAnsi="Century" w:cs="Times New Roman" w:hint="eastAsia"/>
          <w:sz w:val="22"/>
        </w:rPr>
        <w:t>4</w:t>
      </w:r>
      <w:r w:rsidRPr="00BB6C2D">
        <w:rPr>
          <w:rFonts w:ascii="Century" w:eastAsia="ＭＳ 明朝" w:hAnsi="Century" w:cs="Times New Roman" w:hint="eastAsia"/>
          <w:sz w:val="22"/>
        </w:rPr>
        <w:t>月</w:t>
      </w:r>
      <w:r w:rsidRPr="00BB6C2D">
        <w:rPr>
          <w:rFonts w:ascii="Century" w:eastAsia="ＭＳ 明朝" w:hAnsi="Century" w:cs="Times New Roman" w:hint="eastAsia"/>
          <w:sz w:val="22"/>
        </w:rPr>
        <w:t>1</w:t>
      </w:r>
      <w:r w:rsidRPr="00BB6C2D">
        <w:rPr>
          <w:rFonts w:ascii="Century" w:eastAsia="ＭＳ 明朝" w:hAnsi="Century" w:cs="Times New Roman" w:hint="eastAsia"/>
          <w:sz w:val="22"/>
        </w:rPr>
        <w:t>日から翌</w:t>
      </w:r>
      <w:r w:rsidRPr="00BB6C2D">
        <w:rPr>
          <w:rFonts w:ascii="Century" w:eastAsia="ＭＳ 明朝" w:hAnsi="Century" w:cs="Times New Roman" w:hint="eastAsia"/>
          <w:sz w:val="22"/>
        </w:rPr>
        <w:t>3</w:t>
      </w:r>
      <w:r w:rsidRPr="00BB6C2D">
        <w:rPr>
          <w:rFonts w:ascii="Century" w:eastAsia="ＭＳ 明朝" w:hAnsi="Century" w:cs="Times New Roman" w:hint="eastAsia"/>
          <w:sz w:val="22"/>
        </w:rPr>
        <w:t>月</w:t>
      </w:r>
      <w:r w:rsidRPr="00BB6C2D">
        <w:rPr>
          <w:rFonts w:ascii="Century" w:eastAsia="ＭＳ 明朝" w:hAnsi="Century" w:cs="Times New Roman" w:hint="eastAsia"/>
          <w:sz w:val="22"/>
        </w:rPr>
        <w:t>31</w:t>
      </w:r>
      <w:r w:rsidRPr="00BB6C2D">
        <w:rPr>
          <w:rFonts w:ascii="Century" w:eastAsia="ＭＳ 明朝" w:hAnsi="Century" w:cs="Times New Roman" w:hint="eastAsia"/>
          <w:sz w:val="22"/>
        </w:rPr>
        <w:t>日まで</w:t>
      </w:r>
    </w:p>
    <w:p w14:paraId="7C73BF65" w14:textId="77777777" w:rsidR="0064209F" w:rsidRPr="00BB6C2D" w:rsidRDefault="0064209F" w:rsidP="0064209F">
      <w:pPr>
        <w:widowControl w:val="0"/>
        <w:rPr>
          <w:rFonts w:ascii="Century" w:eastAsia="ＭＳ 明朝" w:hAnsi="Century" w:cs="Times New Roman"/>
          <w:sz w:val="22"/>
        </w:rPr>
      </w:pPr>
    </w:p>
    <w:p w14:paraId="7F827B53" w14:textId="77777777" w:rsidR="0064209F" w:rsidRPr="00BB6C2D" w:rsidRDefault="0064209F" w:rsidP="0064209F">
      <w:pPr>
        <w:widowControl w:val="0"/>
        <w:ind w:left="239" w:hangingChars="100" w:hanging="239"/>
        <w:rPr>
          <w:rFonts w:ascii="Century" w:eastAsia="ＭＳ 明朝" w:hAnsi="Century" w:cs="Times New Roman"/>
          <w:sz w:val="22"/>
        </w:rPr>
      </w:pPr>
      <w:r w:rsidRPr="00BB6C2D">
        <w:rPr>
          <w:rFonts w:ascii="Century" w:eastAsia="ＭＳ 明朝" w:hAnsi="Century" w:cs="Times New Roman" w:hint="eastAsia"/>
          <w:sz w:val="22"/>
        </w:rPr>
        <w:t>６　募金と配分のしくみ</w:t>
      </w:r>
    </w:p>
    <w:p w14:paraId="4BC2263F" w14:textId="04148557" w:rsidR="0064209F" w:rsidRPr="00BB6C2D" w:rsidRDefault="0064209F" w:rsidP="0064209F">
      <w:pPr>
        <w:widowControl w:val="0"/>
        <w:ind w:left="239" w:hangingChars="100" w:hanging="239"/>
        <w:rPr>
          <w:rFonts w:ascii="Century" w:eastAsia="ＭＳ 明朝" w:hAnsi="Century" w:cs="Times New Roman"/>
          <w:sz w:val="22"/>
        </w:rPr>
      </w:pPr>
      <w:r w:rsidRPr="00BB6C2D">
        <w:rPr>
          <w:rFonts w:ascii="Century" w:eastAsia="ＭＳ 明朝" w:hAnsi="Century" w:cs="Times New Roman" w:hint="eastAsia"/>
          <w:sz w:val="22"/>
        </w:rPr>
        <w:t>（１）配分総額</w:t>
      </w:r>
    </w:p>
    <w:p w14:paraId="72422BE8" w14:textId="4E292881" w:rsidR="0064209F" w:rsidRPr="00BB6C2D" w:rsidRDefault="0064209F" w:rsidP="0064209F">
      <w:pPr>
        <w:widowControl w:val="0"/>
        <w:ind w:left="479" w:hangingChars="200" w:hanging="479"/>
        <w:rPr>
          <w:rFonts w:ascii="Century" w:eastAsia="ＭＳ 明朝" w:hAnsi="Century" w:cs="Times New Roman"/>
          <w:sz w:val="22"/>
        </w:rPr>
      </w:pPr>
      <w:r w:rsidRPr="00BB6C2D">
        <w:rPr>
          <w:rFonts w:ascii="Century" w:eastAsia="ＭＳ 明朝" w:hAnsi="Century" w:cs="Times New Roman" w:hint="eastAsia"/>
          <w:sz w:val="22"/>
        </w:rPr>
        <w:t xml:space="preserve">　　　</w:t>
      </w:r>
      <w:r w:rsidRPr="00BB6C2D">
        <w:rPr>
          <w:rFonts w:ascii="Century" w:eastAsia="ＭＳ 明朝" w:hAnsi="Century" w:cs="Times New Roman"/>
          <w:sz w:val="22"/>
        </w:rPr>
        <w:t>10</w:t>
      </w:r>
      <w:r w:rsidRPr="00BB6C2D">
        <w:rPr>
          <w:rFonts w:ascii="Century" w:eastAsia="ＭＳ 明朝" w:hAnsi="Century" w:cs="Times New Roman"/>
          <w:sz w:val="22"/>
        </w:rPr>
        <w:t>月から</w:t>
      </w:r>
      <w:r w:rsidRPr="00BB6C2D">
        <w:rPr>
          <w:rFonts w:ascii="Century" w:eastAsia="ＭＳ 明朝" w:hAnsi="Century" w:cs="Times New Roman"/>
          <w:sz w:val="22"/>
        </w:rPr>
        <w:t>12</w:t>
      </w:r>
      <w:r w:rsidRPr="00BB6C2D">
        <w:rPr>
          <w:rFonts w:ascii="Century" w:eastAsia="ＭＳ 明朝" w:hAnsi="Century" w:cs="Times New Roman"/>
          <w:sz w:val="22"/>
        </w:rPr>
        <w:t>月の間に実施する共同募金の県域配分（以下、「Ａ配分」という。）における本プロジェクトの</w:t>
      </w:r>
      <w:r w:rsidRPr="00BB6C2D">
        <w:rPr>
          <w:rFonts w:ascii="Century" w:eastAsia="ＭＳ 明朝" w:hAnsi="Century" w:cs="Times New Roman" w:hint="eastAsia"/>
          <w:sz w:val="22"/>
        </w:rPr>
        <w:t>配分総額は、年度ごとに定める配分計画の範囲内とする。</w:t>
      </w:r>
    </w:p>
    <w:p w14:paraId="6F9B4822" w14:textId="54075056" w:rsidR="0064209F" w:rsidRPr="00BB6C2D" w:rsidRDefault="007972F8" w:rsidP="007972F8">
      <w:pPr>
        <w:widowControl w:val="0"/>
        <w:ind w:left="479" w:hangingChars="200" w:hanging="479"/>
        <w:rPr>
          <w:rFonts w:ascii="Century" w:eastAsia="ＭＳ 明朝" w:hAnsi="Century" w:cs="Times New Roman"/>
          <w:sz w:val="22"/>
        </w:rPr>
      </w:pPr>
      <w:r w:rsidRPr="00BB6C2D">
        <w:rPr>
          <w:rFonts w:ascii="Century" w:eastAsia="ＭＳ 明朝" w:hAnsi="Century" w:cs="Times New Roman" w:hint="eastAsia"/>
          <w:sz w:val="22"/>
        </w:rPr>
        <w:t>（２）</w:t>
      </w:r>
      <w:r w:rsidR="0033796C" w:rsidRPr="00BB6C2D">
        <w:rPr>
          <w:rFonts w:ascii="Century" w:eastAsia="ＭＳ 明朝" w:hAnsi="Century" w:cs="Times New Roman" w:hint="eastAsia"/>
          <w:sz w:val="22"/>
        </w:rPr>
        <w:t>配分限度額及び</w:t>
      </w:r>
      <w:r w:rsidR="0064209F" w:rsidRPr="00BB6C2D">
        <w:rPr>
          <w:rFonts w:ascii="Century" w:eastAsia="ＭＳ 明朝" w:hAnsi="Century" w:cs="Times New Roman" w:hint="eastAsia"/>
          <w:sz w:val="22"/>
        </w:rPr>
        <w:t>申請</w:t>
      </w:r>
    </w:p>
    <w:p w14:paraId="7994019D" w14:textId="5CECE407" w:rsidR="0033796C" w:rsidRPr="00BB6C2D" w:rsidRDefault="0033796C" w:rsidP="00984B90">
      <w:pPr>
        <w:widowControl w:val="0"/>
        <w:ind w:left="479" w:hangingChars="200" w:hanging="479"/>
        <w:rPr>
          <w:rFonts w:ascii="Century" w:eastAsia="ＭＳ 明朝" w:hAnsi="Century" w:cs="Times New Roman"/>
          <w:sz w:val="22"/>
        </w:rPr>
      </w:pPr>
      <w:r w:rsidRPr="00BB6C2D">
        <w:rPr>
          <w:rFonts w:ascii="Century" w:eastAsia="ＭＳ 明朝" w:hAnsi="Century" w:cs="Times New Roman" w:hint="eastAsia"/>
          <w:sz w:val="22"/>
        </w:rPr>
        <w:t xml:space="preserve">　　　配分対象事業のうち、３－（１）の事業は</w:t>
      </w:r>
      <w:r w:rsidRPr="00BB6C2D">
        <w:rPr>
          <w:rFonts w:ascii="Century" w:eastAsia="ＭＳ 明朝" w:hAnsi="Century" w:cs="Times New Roman" w:hint="eastAsia"/>
          <w:sz w:val="22"/>
        </w:rPr>
        <w:t>30</w:t>
      </w:r>
      <w:r w:rsidRPr="00BB6C2D">
        <w:rPr>
          <w:rFonts w:ascii="Century" w:eastAsia="ＭＳ 明朝" w:hAnsi="Century" w:cs="Times New Roman" w:hint="eastAsia"/>
          <w:sz w:val="22"/>
        </w:rPr>
        <w:t>万円、３－（２）の</w:t>
      </w:r>
      <w:r w:rsidR="00984B90" w:rsidRPr="00BB6C2D">
        <w:rPr>
          <w:rFonts w:ascii="Century" w:eastAsia="ＭＳ 明朝" w:hAnsi="Century" w:cs="Times New Roman" w:hint="eastAsia"/>
          <w:sz w:val="22"/>
        </w:rPr>
        <w:t>事業は</w:t>
      </w:r>
      <w:r w:rsidR="00984B90" w:rsidRPr="00BB6C2D">
        <w:rPr>
          <w:rFonts w:ascii="Century" w:eastAsia="ＭＳ 明朝" w:hAnsi="Century" w:cs="Times New Roman" w:hint="eastAsia"/>
          <w:sz w:val="22"/>
        </w:rPr>
        <w:t>20</w:t>
      </w:r>
      <w:r w:rsidR="00984B90" w:rsidRPr="00BB6C2D">
        <w:rPr>
          <w:rFonts w:ascii="Century" w:eastAsia="ＭＳ 明朝" w:hAnsi="Century" w:cs="Times New Roman" w:hint="eastAsia"/>
          <w:sz w:val="22"/>
        </w:rPr>
        <w:t>万円を限度とし、それぞれ申請することができる。</w:t>
      </w:r>
    </w:p>
    <w:p w14:paraId="637D961C" w14:textId="159F2007" w:rsidR="00984B90" w:rsidRPr="00BB6C2D" w:rsidRDefault="00984B90" w:rsidP="00984B90">
      <w:pPr>
        <w:widowControl w:val="0"/>
        <w:rPr>
          <w:rFonts w:ascii="Century" w:eastAsia="ＭＳ 明朝" w:hAnsi="Century" w:cs="Times New Roman"/>
          <w:sz w:val="22"/>
        </w:rPr>
      </w:pPr>
      <w:r w:rsidRPr="00BB6C2D">
        <w:rPr>
          <w:rFonts w:ascii="Century" w:eastAsia="ＭＳ 明朝" w:hAnsi="Century" w:cs="Times New Roman" w:hint="eastAsia"/>
          <w:sz w:val="22"/>
        </w:rPr>
        <w:t>（３）内定及び募金運動の実施</w:t>
      </w:r>
    </w:p>
    <w:p w14:paraId="332B2D13" w14:textId="2796D252" w:rsidR="0064209F" w:rsidRPr="00BB6C2D" w:rsidRDefault="0064209F" w:rsidP="007972F8">
      <w:pPr>
        <w:widowControl w:val="0"/>
        <w:ind w:leftChars="200" w:left="459" w:firstLineChars="100" w:firstLine="239"/>
        <w:rPr>
          <w:rFonts w:ascii="Century" w:eastAsia="ＭＳ 明朝" w:hAnsi="Century" w:cs="Times New Roman"/>
          <w:sz w:val="22"/>
        </w:rPr>
      </w:pPr>
      <w:r w:rsidRPr="00BB6C2D">
        <w:rPr>
          <w:rFonts w:ascii="Century" w:eastAsia="ＭＳ 明朝" w:hAnsi="Century" w:cs="Times New Roman" w:hint="eastAsia"/>
          <w:sz w:val="22"/>
        </w:rPr>
        <w:t>配分委員会による審査等を行った上で、Ａ配分における配分内定額及び</w:t>
      </w:r>
      <w:r w:rsidRPr="00BB6C2D">
        <w:rPr>
          <w:rFonts w:ascii="Century" w:eastAsia="ＭＳ 明朝" w:hAnsi="Century" w:cs="Times New Roman" w:hint="eastAsia"/>
          <w:sz w:val="22"/>
        </w:rPr>
        <w:t>1</w:t>
      </w:r>
      <w:r w:rsidRPr="00BB6C2D">
        <w:rPr>
          <w:rFonts w:ascii="Century" w:eastAsia="ＭＳ 明朝" w:hAnsi="Century" w:cs="Times New Roman" w:hint="eastAsia"/>
          <w:sz w:val="22"/>
        </w:rPr>
        <w:t>月から</w:t>
      </w:r>
      <w:r w:rsidRPr="00BB6C2D">
        <w:rPr>
          <w:rFonts w:ascii="Century" w:eastAsia="ＭＳ 明朝" w:hAnsi="Century" w:cs="Times New Roman" w:hint="eastAsia"/>
          <w:sz w:val="22"/>
        </w:rPr>
        <w:t>3</w:t>
      </w:r>
      <w:r w:rsidRPr="00BB6C2D">
        <w:rPr>
          <w:rFonts w:ascii="Century" w:eastAsia="ＭＳ 明朝" w:hAnsi="Century" w:cs="Times New Roman" w:hint="eastAsia"/>
          <w:sz w:val="22"/>
        </w:rPr>
        <w:t>月の共同募金運動の実施について決定する。</w:t>
      </w:r>
    </w:p>
    <w:p w14:paraId="1A6CFAF6" w14:textId="1FA94ADF" w:rsidR="0064209F" w:rsidRPr="00BB6C2D" w:rsidRDefault="0064209F" w:rsidP="0064209F">
      <w:pPr>
        <w:widowControl w:val="0"/>
        <w:ind w:left="239" w:hangingChars="100" w:hanging="239"/>
        <w:rPr>
          <w:rFonts w:ascii="Century" w:eastAsia="ＭＳ 明朝" w:hAnsi="Century" w:cs="Times New Roman"/>
          <w:sz w:val="22"/>
        </w:rPr>
      </w:pPr>
      <w:r w:rsidRPr="00BB6C2D">
        <w:rPr>
          <w:rFonts w:ascii="Century" w:eastAsia="ＭＳ 明朝" w:hAnsi="Century" w:cs="Times New Roman" w:hint="eastAsia"/>
          <w:sz w:val="22"/>
        </w:rPr>
        <w:t>（</w:t>
      </w:r>
      <w:r w:rsidR="00984B90" w:rsidRPr="00BB6C2D">
        <w:rPr>
          <w:rFonts w:ascii="Century" w:eastAsia="ＭＳ 明朝" w:hAnsi="Century" w:cs="Times New Roman" w:hint="eastAsia"/>
          <w:sz w:val="22"/>
        </w:rPr>
        <w:t>４</w:t>
      </w:r>
      <w:r w:rsidRPr="00BB6C2D">
        <w:rPr>
          <w:rFonts w:ascii="Century" w:eastAsia="ＭＳ 明朝" w:hAnsi="Century" w:cs="Times New Roman" w:hint="eastAsia"/>
          <w:sz w:val="22"/>
        </w:rPr>
        <w:t>）</w:t>
      </w:r>
      <w:bookmarkStart w:id="1" w:name="_Hlk3376416"/>
      <w:r w:rsidRPr="00BB6C2D">
        <w:rPr>
          <w:rFonts w:ascii="Century" w:eastAsia="ＭＳ 明朝" w:hAnsi="Century" w:cs="Times New Roman" w:hint="eastAsia"/>
          <w:sz w:val="22"/>
        </w:rPr>
        <w:t>1</w:t>
      </w:r>
      <w:r w:rsidRPr="00BB6C2D">
        <w:rPr>
          <w:rFonts w:ascii="Century" w:eastAsia="ＭＳ 明朝" w:hAnsi="Century" w:cs="Times New Roman" w:hint="eastAsia"/>
          <w:sz w:val="22"/>
        </w:rPr>
        <w:t>月から</w:t>
      </w:r>
      <w:r w:rsidRPr="00BB6C2D">
        <w:rPr>
          <w:rFonts w:ascii="Century" w:eastAsia="ＭＳ 明朝" w:hAnsi="Century" w:cs="Times New Roman" w:hint="eastAsia"/>
          <w:sz w:val="22"/>
        </w:rPr>
        <w:t>3</w:t>
      </w:r>
      <w:r w:rsidRPr="00BB6C2D">
        <w:rPr>
          <w:rFonts w:ascii="Century" w:eastAsia="ＭＳ 明朝" w:hAnsi="Century" w:cs="Times New Roman" w:hint="eastAsia"/>
          <w:sz w:val="22"/>
        </w:rPr>
        <w:t>月の募金活動</w:t>
      </w:r>
      <w:bookmarkEnd w:id="1"/>
      <w:r w:rsidRPr="00BB6C2D">
        <w:rPr>
          <w:rFonts w:ascii="Century" w:eastAsia="ＭＳ 明朝" w:hAnsi="Century" w:cs="Times New Roman" w:hint="eastAsia"/>
          <w:sz w:val="22"/>
        </w:rPr>
        <w:t>及び配分額</w:t>
      </w:r>
    </w:p>
    <w:p w14:paraId="61E466AA" w14:textId="77777777" w:rsidR="0064209F" w:rsidRPr="00BB6C2D" w:rsidRDefault="0064209F" w:rsidP="0064209F">
      <w:pPr>
        <w:widowControl w:val="0"/>
        <w:ind w:left="479" w:hangingChars="200" w:hanging="479"/>
        <w:rPr>
          <w:rFonts w:ascii="Century" w:eastAsia="ＭＳ 明朝" w:hAnsi="Century" w:cs="Times New Roman"/>
          <w:sz w:val="22"/>
        </w:rPr>
      </w:pPr>
      <w:r w:rsidRPr="00BB6C2D">
        <w:rPr>
          <w:rFonts w:ascii="Century" w:eastAsia="ＭＳ 明朝" w:hAnsi="Century" w:cs="Times New Roman" w:hint="eastAsia"/>
          <w:sz w:val="22"/>
        </w:rPr>
        <w:t xml:space="preserve">　　　本プロジェクトにおけるＡ配分の配分内定を受けた事業（以下、「安心生活支援事業」という。）について、当該市町社会福祉協議会は共同募金会支会とともに、</w:t>
      </w:r>
      <w:r w:rsidRPr="00BB6C2D">
        <w:rPr>
          <w:rFonts w:ascii="Century" w:eastAsia="ＭＳ 明朝" w:hAnsi="Century" w:cs="Times New Roman" w:hint="eastAsia"/>
          <w:sz w:val="22"/>
        </w:rPr>
        <w:t>1</w:t>
      </w:r>
      <w:r w:rsidRPr="00BB6C2D">
        <w:rPr>
          <w:rFonts w:ascii="Century" w:eastAsia="ＭＳ 明朝" w:hAnsi="Century" w:cs="Times New Roman" w:hint="eastAsia"/>
          <w:sz w:val="22"/>
        </w:rPr>
        <w:t>月から</w:t>
      </w:r>
      <w:r w:rsidRPr="00BB6C2D">
        <w:rPr>
          <w:rFonts w:ascii="Century" w:eastAsia="ＭＳ 明朝" w:hAnsi="Century" w:cs="Times New Roman" w:hint="eastAsia"/>
          <w:sz w:val="22"/>
        </w:rPr>
        <w:t>3</w:t>
      </w:r>
      <w:r w:rsidRPr="00BB6C2D">
        <w:rPr>
          <w:rFonts w:ascii="Century" w:eastAsia="ＭＳ 明朝" w:hAnsi="Century" w:cs="Times New Roman" w:hint="eastAsia"/>
          <w:sz w:val="22"/>
        </w:rPr>
        <w:t>月の共同募金運動期間を活用し、広く広報・啓発及び募金活動を行うことができる。</w:t>
      </w:r>
    </w:p>
    <w:p w14:paraId="1243638C" w14:textId="77777777" w:rsidR="0064209F" w:rsidRPr="00BB6C2D" w:rsidRDefault="0064209F" w:rsidP="0064209F">
      <w:pPr>
        <w:widowControl w:val="0"/>
        <w:ind w:left="479" w:hangingChars="200" w:hanging="479"/>
        <w:rPr>
          <w:rFonts w:ascii="Century" w:eastAsia="ＭＳ 明朝" w:hAnsi="Century" w:cs="Times New Roman"/>
          <w:sz w:val="22"/>
        </w:rPr>
      </w:pPr>
      <w:r w:rsidRPr="00BB6C2D">
        <w:rPr>
          <w:rFonts w:ascii="Century" w:eastAsia="ＭＳ 明朝" w:hAnsi="Century" w:cs="Times New Roman" w:hint="eastAsia"/>
          <w:sz w:val="22"/>
        </w:rPr>
        <w:lastRenderedPageBreak/>
        <w:t xml:space="preserve">　　　また、</w:t>
      </w:r>
      <w:r w:rsidRPr="00BB6C2D">
        <w:rPr>
          <w:rFonts w:ascii="Century" w:eastAsia="ＭＳ 明朝" w:hAnsi="Century" w:cs="Times New Roman" w:hint="eastAsia"/>
          <w:sz w:val="22"/>
        </w:rPr>
        <w:t>1</w:t>
      </w:r>
      <w:r w:rsidRPr="00BB6C2D">
        <w:rPr>
          <w:rFonts w:ascii="Century" w:eastAsia="ＭＳ 明朝" w:hAnsi="Century" w:cs="Times New Roman" w:hint="eastAsia"/>
          <w:sz w:val="22"/>
        </w:rPr>
        <w:t>月から</w:t>
      </w:r>
      <w:r w:rsidRPr="00BB6C2D">
        <w:rPr>
          <w:rFonts w:ascii="Century" w:eastAsia="ＭＳ 明朝" w:hAnsi="Century" w:cs="Times New Roman" w:hint="eastAsia"/>
          <w:sz w:val="22"/>
        </w:rPr>
        <w:t>3</w:t>
      </w:r>
      <w:r w:rsidRPr="00BB6C2D">
        <w:rPr>
          <w:rFonts w:ascii="Century" w:eastAsia="ＭＳ 明朝" w:hAnsi="Century" w:cs="Times New Roman" w:hint="eastAsia"/>
          <w:sz w:val="22"/>
        </w:rPr>
        <w:t>月に行う安心生活支援事業への協力を呼びかけた募金については、本会が寄附額をとりまとめ、その全額を当該市町社会福祉協議会へ加算し配分する。</w:t>
      </w:r>
    </w:p>
    <w:p w14:paraId="3E4EB8E4" w14:textId="48B25EFF" w:rsidR="0064209F" w:rsidRPr="00BB6C2D" w:rsidRDefault="0064209F" w:rsidP="0064209F">
      <w:pPr>
        <w:widowControl w:val="0"/>
        <w:ind w:left="479" w:hangingChars="200" w:hanging="479"/>
        <w:rPr>
          <w:rFonts w:ascii="Century" w:eastAsia="ＭＳ 明朝" w:hAnsi="Century" w:cs="Times New Roman"/>
          <w:sz w:val="22"/>
        </w:rPr>
      </w:pPr>
      <w:r w:rsidRPr="00BB6C2D">
        <w:rPr>
          <w:rFonts w:ascii="Century" w:eastAsia="ＭＳ 明朝" w:hAnsi="Century" w:cs="Times New Roman" w:hint="eastAsia"/>
          <w:sz w:val="22"/>
        </w:rPr>
        <w:t xml:space="preserve">　　　なお、</w:t>
      </w:r>
      <w:r w:rsidRPr="00BB6C2D">
        <w:rPr>
          <w:rFonts w:ascii="Century" w:eastAsia="ＭＳ 明朝" w:hAnsi="Century" w:cs="Times New Roman" w:hint="eastAsia"/>
          <w:sz w:val="22"/>
        </w:rPr>
        <w:t>1</w:t>
      </w:r>
      <w:r w:rsidRPr="00BB6C2D">
        <w:rPr>
          <w:rFonts w:ascii="Century" w:eastAsia="ＭＳ 明朝" w:hAnsi="Century" w:cs="Times New Roman" w:hint="eastAsia"/>
          <w:sz w:val="22"/>
        </w:rPr>
        <w:t>月から</w:t>
      </w:r>
      <w:r w:rsidRPr="00BB6C2D">
        <w:rPr>
          <w:rFonts w:ascii="Century" w:eastAsia="ＭＳ 明朝" w:hAnsi="Century" w:cs="Times New Roman" w:hint="eastAsia"/>
          <w:sz w:val="22"/>
        </w:rPr>
        <w:t>3</w:t>
      </w:r>
      <w:r w:rsidRPr="00BB6C2D">
        <w:rPr>
          <w:rFonts w:ascii="Century" w:eastAsia="ＭＳ 明朝" w:hAnsi="Century" w:cs="Times New Roman" w:hint="eastAsia"/>
          <w:sz w:val="22"/>
        </w:rPr>
        <w:t>月の募金運動期間終了後、申請の翌年度</w:t>
      </w:r>
      <w:r w:rsidRPr="00BB6C2D">
        <w:rPr>
          <w:rFonts w:ascii="Century" w:eastAsia="ＭＳ 明朝" w:hAnsi="Century" w:cs="Times New Roman" w:hint="eastAsia"/>
          <w:sz w:val="22"/>
        </w:rPr>
        <w:t>4</w:t>
      </w:r>
      <w:r w:rsidRPr="00BB6C2D">
        <w:rPr>
          <w:rFonts w:ascii="Century" w:eastAsia="ＭＳ 明朝" w:hAnsi="Century" w:cs="Times New Roman" w:hint="eastAsia"/>
          <w:sz w:val="22"/>
        </w:rPr>
        <w:t>月</w:t>
      </w:r>
      <w:r w:rsidRPr="00BB6C2D">
        <w:rPr>
          <w:rFonts w:ascii="Century" w:eastAsia="ＭＳ 明朝" w:hAnsi="Century" w:cs="Times New Roman" w:hint="eastAsia"/>
          <w:sz w:val="22"/>
        </w:rPr>
        <w:t>1</w:t>
      </w:r>
      <w:r w:rsidRPr="00BB6C2D">
        <w:rPr>
          <w:rFonts w:ascii="Century" w:eastAsia="ＭＳ 明朝" w:hAnsi="Century" w:cs="Times New Roman" w:hint="eastAsia"/>
          <w:sz w:val="22"/>
        </w:rPr>
        <w:t>日以降も同年</w:t>
      </w:r>
      <w:r w:rsidRPr="00BB6C2D">
        <w:rPr>
          <w:rFonts w:ascii="Century" w:eastAsia="ＭＳ 明朝" w:hAnsi="Century" w:cs="Times New Roman" w:hint="eastAsia"/>
          <w:sz w:val="22"/>
        </w:rPr>
        <w:t>6</w:t>
      </w:r>
      <w:r w:rsidRPr="00BB6C2D">
        <w:rPr>
          <w:rFonts w:ascii="Century" w:eastAsia="ＭＳ 明朝" w:hAnsi="Century" w:cs="Times New Roman" w:hint="eastAsia"/>
          <w:sz w:val="22"/>
        </w:rPr>
        <w:t>月末日までに使途選択が明示された寄附が本会に寄せられた場合には、寄附者の意志を尊重し、申請の翌年度</w:t>
      </w:r>
      <w:r w:rsidRPr="00BB6C2D">
        <w:rPr>
          <w:rFonts w:ascii="Century" w:eastAsia="ＭＳ 明朝" w:hAnsi="Century" w:cs="Times New Roman" w:hint="eastAsia"/>
          <w:sz w:val="22"/>
        </w:rPr>
        <w:t>8</w:t>
      </w:r>
      <w:r w:rsidRPr="00BB6C2D">
        <w:rPr>
          <w:rFonts w:ascii="Century" w:eastAsia="ＭＳ 明朝" w:hAnsi="Century" w:cs="Times New Roman" w:hint="eastAsia"/>
          <w:sz w:val="22"/>
        </w:rPr>
        <w:t>月に追加の配分決定を行う。</w:t>
      </w:r>
    </w:p>
    <w:p w14:paraId="75A0AF4E" w14:textId="77777777" w:rsidR="0064209F" w:rsidRPr="00BB6C2D" w:rsidRDefault="0064209F" w:rsidP="00C112F0">
      <w:pPr>
        <w:widowControl w:val="0"/>
        <w:rPr>
          <w:rFonts w:ascii="Century" w:eastAsia="ＭＳ 明朝" w:hAnsi="Century" w:cs="Times New Roman"/>
          <w:sz w:val="22"/>
        </w:rPr>
      </w:pPr>
    </w:p>
    <w:tbl>
      <w:tblPr>
        <w:tblStyle w:val="a3"/>
        <w:tblW w:w="0" w:type="auto"/>
        <w:tblInd w:w="220" w:type="dxa"/>
        <w:tblLook w:val="04A0" w:firstRow="1" w:lastRow="0" w:firstColumn="1" w:lastColumn="0" w:noHBand="0" w:noVBand="1"/>
      </w:tblPr>
      <w:tblGrid>
        <w:gridCol w:w="2799"/>
        <w:gridCol w:w="5252"/>
        <w:gridCol w:w="1357"/>
      </w:tblGrid>
      <w:tr w:rsidR="0064209F" w:rsidRPr="00BB6C2D" w14:paraId="4AD036F5" w14:textId="77777777" w:rsidTr="00892D09">
        <w:trPr>
          <w:trHeight w:val="737"/>
        </w:trPr>
        <w:tc>
          <w:tcPr>
            <w:tcW w:w="2865" w:type="dxa"/>
            <w:vAlign w:val="center"/>
          </w:tcPr>
          <w:p w14:paraId="6D17E428" w14:textId="77777777" w:rsidR="0064209F" w:rsidRPr="00BB6C2D" w:rsidRDefault="0064209F" w:rsidP="00892D09">
            <w:pPr>
              <w:widowControl w:val="0"/>
              <w:jc w:val="center"/>
              <w:rPr>
                <w:rFonts w:ascii="Century" w:eastAsia="ＭＳ 明朝" w:hAnsi="Century" w:cs="Times New Roman"/>
                <w:sz w:val="22"/>
              </w:rPr>
            </w:pPr>
            <w:r w:rsidRPr="00BB6C2D">
              <w:rPr>
                <w:rFonts w:ascii="Century" w:eastAsia="ＭＳ 明朝" w:hAnsi="Century" w:cs="Times New Roman" w:hint="eastAsia"/>
                <w:sz w:val="22"/>
              </w:rPr>
              <w:t>1</w:t>
            </w:r>
            <w:r w:rsidRPr="00BB6C2D">
              <w:rPr>
                <w:rFonts w:ascii="Century" w:eastAsia="ＭＳ 明朝" w:hAnsi="Century" w:cs="Times New Roman" w:hint="eastAsia"/>
                <w:sz w:val="22"/>
              </w:rPr>
              <w:t>～</w:t>
            </w:r>
            <w:r w:rsidRPr="00BB6C2D">
              <w:rPr>
                <w:rFonts w:ascii="Century" w:eastAsia="ＭＳ 明朝" w:hAnsi="Century" w:cs="Times New Roman" w:hint="eastAsia"/>
                <w:sz w:val="22"/>
              </w:rPr>
              <w:t>3</w:t>
            </w:r>
            <w:r w:rsidRPr="00BB6C2D">
              <w:rPr>
                <w:rFonts w:ascii="Century" w:eastAsia="ＭＳ 明朝" w:hAnsi="Century" w:cs="Times New Roman" w:hint="eastAsia"/>
                <w:sz w:val="22"/>
              </w:rPr>
              <w:t>月の共同募金運動</w:t>
            </w:r>
          </w:p>
        </w:tc>
        <w:tc>
          <w:tcPr>
            <w:tcW w:w="5387" w:type="dxa"/>
            <w:vAlign w:val="center"/>
          </w:tcPr>
          <w:p w14:paraId="4898D0DC" w14:textId="77777777" w:rsidR="0064209F" w:rsidRPr="00BB6C2D" w:rsidRDefault="0064209F" w:rsidP="00892D09">
            <w:pPr>
              <w:widowControl w:val="0"/>
              <w:jc w:val="center"/>
              <w:rPr>
                <w:rFonts w:ascii="Century" w:eastAsia="ＭＳ 明朝" w:hAnsi="Century" w:cs="Times New Roman"/>
                <w:sz w:val="22"/>
              </w:rPr>
            </w:pPr>
            <w:r w:rsidRPr="00BB6C2D">
              <w:rPr>
                <w:rFonts w:ascii="Century" w:eastAsia="ＭＳ 明朝" w:hAnsi="Century" w:cs="Times New Roman" w:hint="eastAsia"/>
                <w:sz w:val="22"/>
              </w:rPr>
              <w:t>配　分　額</w:t>
            </w:r>
          </w:p>
        </w:tc>
        <w:tc>
          <w:tcPr>
            <w:tcW w:w="1382" w:type="dxa"/>
            <w:vAlign w:val="center"/>
          </w:tcPr>
          <w:p w14:paraId="29916B5A" w14:textId="77777777" w:rsidR="0064209F" w:rsidRPr="00BB6C2D" w:rsidRDefault="0064209F" w:rsidP="00892D09">
            <w:pPr>
              <w:widowControl w:val="0"/>
              <w:jc w:val="center"/>
              <w:rPr>
                <w:rFonts w:ascii="Century" w:eastAsia="ＭＳ 明朝" w:hAnsi="Century" w:cs="Times New Roman"/>
                <w:sz w:val="22"/>
              </w:rPr>
            </w:pPr>
            <w:r w:rsidRPr="00BB6C2D">
              <w:rPr>
                <w:rFonts w:ascii="Century" w:eastAsia="ＭＳ 明朝" w:hAnsi="Century" w:cs="Times New Roman" w:hint="eastAsia"/>
                <w:sz w:val="22"/>
              </w:rPr>
              <w:t>備　考</w:t>
            </w:r>
          </w:p>
        </w:tc>
      </w:tr>
      <w:tr w:rsidR="0064209F" w:rsidRPr="00BB6C2D" w14:paraId="13231810" w14:textId="77777777" w:rsidTr="00892D09">
        <w:trPr>
          <w:trHeight w:val="737"/>
        </w:trPr>
        <w:tc>
          <w:tcPr>
            <w:tcW w:w="2865" w:type="dxa"/>
            <w:vAlign w:val="center"/>
          </w:tcPr>
          <w:p w14:paraId="30D937FC" w14:textId="77777777" w:rsidR="0064209F" w:rsidRPr="00BB6C2D" w:rsidRDefault="0064209F" w:rsidP="00892D09">
            <w:pPr>
              <w:widowControl w:val="0"/>
              <w:rPr>
                <w:rFonts w:ascii="Century" w:eastAsia="ＭＳ 明朝" w:hAnsi="Century" w:cs="Times New Roman"/>
                <w:sz w:val="22"/>
              </w:rPr>
            </w:pPr>
            <w:r w:rsidRPr="00BB6C2D">
              <w:rPr>
                <w:rFonts w:ascii="Century" w:eastAsia="ＭＳ 明朝" w:hAnsi="Century" w:cs="Times New Roman" w:hint="eastAsia"/>
                <w:sz w:val="22"/>
              </w:rPr>
              <w:t>実施する場合</w:t>
            </w:r>
          </w:p>
        </w:tc>
        <w:tc>
          <w:tcPr>
            <w:tcW w:w="5387" w:type="dxa"/>
            <w:vAlign w:val="center"/>
          </w:tcPr>
          <w:p w14:paraId="1845965E" w14:textId="77777777" w:rsidR="0064209F" w:rsidRPr="00BB6C2D" w:rsidRDefault="0064209F" w:rsidP="00892D09">
            <w:pPr>
              <w:widowControl w:val="0"/>
              <w:rPr>
                <w:rFonts w:ascii="Century" w:eastAsia="ＭＳ 明朝" w:hAnsi="Century" w:cs="Times New Roman"/>
                <w:sz w:val="22"/>
              </w:rPr>
            </w:pPr>
            <w:r w:rsidRPr="00BB6C2D">
              <w:rPr>
                <w:rFonts w:ascii="Century" w:eastAsia="ＭＳ 明朝" w:hAnsi="Century" w:cs="Times New Roman" w:hint="eastAsia"/>
                <w:sz w:val="22"/>
              </w:rPr>
              <w:t>Ａ配分決定額</w:t>
            </w:r>
          </w:p>
          <w:p w14:paraId="40A64321" w14:textId="77777777" w:rsidR="0064209F" w:rsidRPr="00BB6C2D" w:rsidRDefault="0064209F" w:rsidP="00892D09">
            <w:pPr>
              <w:widowControl w:val="0"/>
              <w:rPr>
                <w:rFonts w:ascii="Century" w:eastAsia="ＭＳ 明朝" w:hAnsi="Century" w:cs="Times New Roman"/>
                <w:sz w:val="22"/>
              </w:rPr>
            </w:pPr>
            <w:r w:rsidRPr="00BB6C2D">
              <w:rPr>
                <w:rFonts w:ascii="Century" w:eastAsia="ＭＳ 明朝" w:hAnsi="Century" w:cs="Times New Roman" w:hint="eastAsia"/>
                <w:sz w:val="22"/>
              </w:rPr>
              <w:t>＋</w:t>
            </w:r>
            <w:r w:rsidRPr="00BB6C2D">
              <w:rPr>
                <w:rFonts w:ascii="Century" w:eastAsia="ＭＳ 明朝" w:hAnsi="Century" w:cs="Times New Roman" w:hint="eastAsia"/>
                <w:sz w:val="22"/>
              </w:rPr>
              <w:t>1</w:t>
            </w:r>
            <w:r w:rsidRPr="00BB6C2D">
              <w:rPr>
                <w:rFonts w:ascii="Century" w:eastAsia="ＭＳ 明朝" w:hAnsi="Century" w:cs="Times New Roman" w:hint="eastAsia"/>
                <w:sz w:val="22"/>
              </w:rPr>
              <w:t>～</w:t>
            </w:r>
            <w:r w:rsidRPr="00BB6C2D">
              <w:rPr>
                <w:rFonts w:ascii="Century" w:eastAsia="ＭＳ 明朝" w:hAnsi="Century" w:cs="Times New Roman" w:hint="eastAsia"/>
                <w:sz w:val="22"/>
              </w:rPr>
              <w:t>3</w:t>
            </w:r>
            <w:r w:rsidRPr="00BB6C2D">
              <w:rPr>
                <w:rFonts w:ascii="Century" w:eastAsia="ＭＳ 明朝" w:hAnsi="Century" w:cs="Times New Roman" w:hint="eastAsia"/>
                <w:sz w:val="22"/>
              </w:rPr>
              <w:t>月実施の安心生活支援事業への寄附全額</w:t>
            </w:r>
          </w:p>
        </w:tc>
        <w:tc>
          <w:tcPr>
            <w:tcW w:w="1382" w:type="dxa"/>
            <w:vAlign w:val="center"/>
          </w:tcPr>
          <w:p w14:paraId="456A1E8E" w14:textId="77777777" w:rsidR="0064209F" w:rsidRPr="00BB6C2D" w:rsidRDefault="0064209F" w:rsidP="00892D09">
            <w:pPr>
              <w:widowControl w:val="0"/>
              <w:rPr>
                <w:rFonts w:ascii="Century" w:eastAsia="ＭＳ 明朝" w:hAnsi="Century" w:cs="Times New Roman"/>
                <w:sz w:val="22"/>
              </w:rPr>
            </w:pPr>
          </w:p>
        </w:tc>
      </w:tr>
      <w:tr w:rsidR="0064209F" w:rsidRPr="00BB6C2D" w14:paraId="7384FD9A" w14:textId="77777777" w:rsidTr="00892D09">
        <w:trPr>
          <w:trHeight w:val="737"/>
        </w:trPr>
        <w:tc>
          <w:tcPr>
            <w:tcW w:w="2865" w:type="dxa"/>
            <w:vAlign w:val="center"/>
          </w:tcPr>
          <w:p w14:paraId="445ED58F" w14:textId="77777777" w:rsidR="0064209F" w:rsidRPr="00BB6C2D" w:rsidRDefault="0064209F" w:rsidP="00892D09">
            <w:pPr>
              <w:widowControl w:val="0"/>
              <w:rPr>
                <w:rFonts w:ascii="Century" w:eastAsia="ＭＳ 明朝" w:hAnsi="Century" w:cs="Times New Roman"/>
                <w:sz w:val="22"/>
              </w:rPr>
            </w:pPr>
            <w:r w:rsidRPr="00BB6C2D">
              <w:rPr>
                <w:rFonts w:ascii="Century" w:eastAsia="ＭＳ 明朝" w:hAnsi="Century" w:cs="Times New Roman" w:hint="eastAsia"/>
                <w:sz w:val="22"/>
              </w:rPr>
              <w:t>実施しない場合</w:t>
            </w:r>
          </w:p>
        </w:tc>
        <w:tc>
          <w:tcPr>
            <w:tcW w:w="5387" w:type="dxa"/>
            <w:vAlign w:val="center"/>
          </w:tcPr>
          <w:p w14:paraId="0533AE30" w14:textId="77777777" w:rsidR="0064209F" w:rsidRPr="00BB6C2D" w:rsidRDefault="0064209F" w:rsidP="00892D09">
            <w:pPr>
              <w:widowControl w:val="0"/>
              <w:rPr>
                <w:rFonts w:ascii="Century" w:eastAsia="ＭＳ 明朝" w:hAnsi="Century" w:cs="Times New Roman"/>
                <w:sz w:val="22"/>
              </w:rPr>
            </w:pPr>
            <w:r w:rsidRPr="00BB6C2D">
              <w:rPr>
                <w:rFonts w:ascii="Century" w:eastAsia="ＭＳ 明朝" w:hAnsi="Century" w:cs="Times New Roman" w:hint="eastAsia"/>
                <w:sz w:val="22"/>
              </w:rPr>
              <w:t>Ａ配分決定額のみ</w:t>
            </w:r>
          </w:p>
        </w:tc>
        <w:tc>
          <w:tcPr>
            <w:tcW w:w="1382" w:type="dxa"/>
            <w:vAlign w:val="center"/>
          </w:tcPr>
          <w:p w14:paraId="2AAE15BF" w14:textId="77777777" w:rsidR="0064209F" w:rsidRPr="00BB6C2D" w:rsidRDefault="0064209F" w:rsidP="00892D09">
            <w:pPr>
              <w:widowControl w:val="0"/>
              <w:rPr>
                <w:rFonts w:ascii="Century" w:eastAsia="ＭＳ 明朝" w:hAnsi="Century" w:cs="Times New Roman"/>
                <w:sz w:val="22"/>
              </w:rPr>
            </w:pPr>
          </w:p>
        </w:tc>
      </w:tr>
    </w:tbl>
    <w:p w14:paraId="5001E625" w14:textId="30724856" w:rsidR="0064209F" w:rsidRPr="00BB6C2D" w:rsidRDefault="0064209F" w:rsidP="0064209F">
      <w:pPr>
        <w:widowControl w:val="0"/>
        <w:ind w:left="239" w:hangingChars="100" w:hanging="239"/>
        <w:rPr>
          <w:rFonts w:ascii="Century" w:eastAsia="ＭＳ 明朝" w:hAnsi="Century" w:cs="Times New Roman"/>
          <w:sz w:val="22"/>
        </w:rPr>
      </w:pPr>
    </w:p>
    <w:p w14:paraId="73E6F42D" w14:textId="77777777" w:rsidR="0064209F" w:rsidRPr="00BB6C2D" w:rsidRDefault="0064209F" w:rsidP="0064209F">
      <w:pPr>
        <w:widowControl w:val="0"/>
        <w:ind w:left="239" w:hangingChars="100" w:hanging="239"/>
        <w:rPr>
          <w:rFonts w:ascii="Century" w:eastAsia="ＭＳ 明朝" w:hAnsi="Century" w:cs="Times New Roman"/>
          <w:sz w:val="22"/>
        </w:rPr>
      </w:pPr>
      <w:r w:rsidRPr="00BB6C2D">
        <w:rPr>
          <w:rFonts w:ascii="Century" w:eastAsia="ＭＳ 明朝" w:hAnsi="Century" w:cs="Times New Roman" w:hint="eastAsia"/>
          <w:sz w:val="22"/>
        </w:rPr>
        <w:t>７　他事業、関係機関との調整等に関する留意点</w:t>
      </w:r>
    </w:p>
    <w:p w14:paraId="7E326146" w14:textId="77777777" w:rsidR="0064209F" w:rsidRPr="00BB6C2D" w:rsidRDefault="0064209F" w:rsidP="0064209F">
      <w:pPr>
        <w:widowControl w:val="0"/>
        <w:ind w:left="239" w:hangingChars="100" w:hanging="239"/>
        <w:rPr>
          <w:rFonts w:ascii="Century" w:eastAsia="ＭＳ 明朝" w:hAnsi="Century" w:cs="Times New Roman"/>
          <w:sz w:val="22"/>
        </w:rPr>
      </w:pPr>
      <w:r w:rsidRPr="00BB6C2D">
        <w:rPr>
          <w:rFonts w:ascii="Century" w:eastAsia="ＭＳ 明朝" w:hAnsi="Century" w:cs="Times New Roman" w:hint="eastAsia"/>
          <w:sz w:val="22"/>
        </w:rPr>
        <w:t>（１）介護保険等の対象事業は対象外とする。</w:t>
      </w:r>
    </w:p>
    <w:p w14:paraId="24DCB0A3" w14:textId="2B4DCE9B" w:rsidR="0064209F" w:rsidRPr="00BB6C2D" w:rsidRDefault="0064209F" w:rsidP="0064209F">
      <w:pPr>
        <w:widowControl w:val="0"/>
        <w:ind w:left="479" w:hangingChars="200" w:hanging="479"/>
        <w:rPr>
          <w:rFonts w:ascii="Century" w:eastAsia="ＭＳ 明朝" w:hAnsi="Century" w:cs="Times New Roman"/>
          <w:sz w:val="22"/>
        </w:rPr>
      </w:pPr>
      <w:r w:rsidRPr="00BB6C2D">
        <w:rPr>
          <w:rFonts w:ascii="Century" w:eastAsia="ＭＳ 明朝" w:hAnsi="Century" w:cs="Times New Roman" w:hint="eastAsia"/>
          <w:sz w:val="22"/>
        </w:rPr>
        <w:t>（２）</w:t>
      </w:r>
      <w:bookmarkStart w:id="2" w:name="_Hlk536801706"/>
      <w:r w:rsidRPr="00BB6C2D">
        <w:rPr>
          <w:rFonts w:ascii="Century" w:eastAsia="ＭＳ 明朝" w:hAnsi="Century" w:cs="Times New Roman" w:hint="eastAsia"/>
          <w:sz w:val="22"/>
        </w:rPr>
        <w:t>国及び地方公共団体による事業</w:t>
      </w:r>
      <w:bookmarkEnd w:id="2"/>
      <w:r w:rsidRPr="00BB6C2D">
        <w:rPr>
          <w:rFonts w:ascii="Century" w:eastAsia="ＭＳ 明朝" w:hAnsi="Century" w:cs="Times New Roman" w:hint="eastAsia"/>
          <w:sz w:val="22"/>
        </w:rPr>
        <w:t>（委託を受けて行う事業を含む。）及び他の補助金や助成金等を受けて行う事業については、共同募金の配分対象とならないが、それらに関連していても社会福祉協議会が自己資金で行う自主事業については、本プロジェクトの配分対象とする。</w:t>
      </w:r>
    </w:p>
    <w:p w14:paraId="41711BB5" w14:textId="77777777" w:rsidR="0064209F" w:rsidRPr="00BB6C2D" w:rsidRDefault="0064209F" w:rsidP="00A971FF">
      <w:pPr>
        <w:widowControl w:val="0"/>
        <w:ind w:left="479" w:hangingChars="200" w:hanging="479"/>
        <w:rPr>
          <w:rFonts w:ascii="Century" w:eastAsia="ＭＳ 明朝" w:hAnsi="Century" w:cs="Times New Roman"/>
          <w:sz w:val="22"/>
        </w:rPr>
      </w:pPr>
      <w:r w:rsidRPr="00BB6C2D">
        <w:rPr>
          <w:rFonts w:ascii="Century" w:eastAsia="ＭＳ 明朝" w:hAnsi="Century" w:cs="Times New Roman" w:hint="eastAsia"/>
          <w:sz w:val="22"/>
        </w:rPr>
        <w:t>（３）行政、民生委員児童委員活動等と十分に調整を図り、取り組みが重複しないよう留意する。</w:t>
      </w:r>
    </w:p>
    <w:p w14:paraId="2B40B4F7" w14:textId="77777777" w:rsidR="0064209F" w:rsidRPr="00BB6C2D" w:rsidRDefault="0064209F" w:rsidP="0064209F">
      <w:pPr>
        <w:widowControl w:val="0"/>
        <w:ind w:left="718" w:hangingChars="300" w:hanging="718"/>
        <w:rPr>
          <w:rFonts w:ascii="Century" w:eastAsia="ＭＳ 明朝" w:hAnsi="Century" w:cs="Times New Roman"/>
          <w:sz w:val="22"/>
        </w:rPr>
      </w:pPr>
      <w:r w:rsidRPr="00BB6C2D">
        <w:rPr>
          <w:rFonts w:ascii="Century" w:eastAsia="ＭＳ 明朝" w:hAnsi="Century" w:cs="Times New Roman" w:hint="eastAsia"/>
          <w:sz w:val="22"/>
        </w:rPr>
        <w:t>（４）平成</w:t>
      </w:r>
      <w:r w:rsidRPr="00BB6C2D">
        <w:rPr>
          <w:rFonts w:ascii="Century" w:eastAsia="ＭＳ 明朝" w:hAnsi="Century" w:cs="Times New Roman" w:hint="eastAsia"/>
          <w:sz w:val="22"/>
        </w:rPr>
        <w:t>28</w:t>
      </w:r>
      <w:r w:rsidRPr="00BB6C2D">
        <w:rPr>
          <w:rFonts w:ascii="Century" w:eastAsia="ＭＳ 明朝" w:hAnsi="Century" w:cs="Times New Roman" w:hint="eastAsia"/>
          <w:sz w:val="22"/>
        </w:rPr>
        <w:t>年度から</w:t>
      </w:r>
      <w:r w:rsidRPr="00BB6C2D">
        <w:rPr>
          <w:rFonts w:ascii="Century" w:eastAsia="ＭＳ 明朝" w:hAnsi="Century" w:cs="Times New Roman" w:hint="eastAsia"/>
          <w:sz w:val="22"/>
        </w:rPr>
        <w:t>1</w:t>
      </w:r>
      <w:r w:rsidRPr="00BB6C2D">
        <w:rPr>
          <w:rFonts w:ascii="Century" w:eastAsia="ＭＳ 明朝" w:hAnsi="Century" w:cs="Times New Roman" w:hint="eastAsia"/>
          <w:sz w:val="22"/>
        </w:rPr>
        <w:t>月から</w:t>
      </w:r>
      <w:r w:rsidRPr="00BB6C2D">
        <w:rPr>
          <w:rFonts w:ascii="Century" w:eastAsia="ＭＳ 明朝" w:hAnsi="Century" w:cs="Times New Roman" w:hint="eastAsia"/>
          <w:sz w:val="22"/>
        </w:rPr>
        <w:t>3</w:t>
      </w:r>
      <w:r w:rsidRPr="00BB6C2D">
        <w:rPr>
          <w:rFonts w:ascii="Century" w:eastAsia="ＭＳ 明朝" w:hAnsi="Century" w:cs="Times New Roman" w:hint="eastAsia"/>
          <w:sz w:val="22"/>
        </w:rPr>
        <w:t>月の間、本会は喫緊の福祉課題に取り組むＮＰＯ法人等の団体と共に「赤い羽根　おうえんプロジェクト」を実施するが、いずれも募金の使途や取り組む福祉課題・テーマを明確にした上で、募金運動を展開すること。</w:t>
      </w:r>
    </w:p>
    <w:p w14:paraId="6C6B22C6" w14:textId="77777777" w:rsidR="0064209F" w:rsidRPr="00BB6C2D" w:rsidRDefault="0064209F" w:rsidP="0064209F">
      <w:pPr>
        <w:widowControl w:val="0"/>
        <w:ind w:leftChars="32" w:left="552" w:hangingChars="200" w:hanging="479"/>
        <w:rPr>
          <w:rFonts w:ascii="Century" w:eastAsia="ＭＳ 明朝" w:hAnsi="Century" w:cs="Times New Roman"/>
          <w:sz w:val="22"/>
        </w:rPr>
      </w:pPr>
      <w:r w:rsidRPr="00BB6C2D">
        <w:rPr>
          <w:rFonts w:ascii="Century" w:eastAsia="ＭＳ 明朝" w:hAnsi="Century" w:cs="Times New Roman" w:hint="eastAsia"/>
          <w:sz w:val="22"/>
        </w:rPr>
        <w:t>（５）必要資金額を超える配分額となった場合には、事業の計画等について本会と協議を行ない、再度、事業の計画書等を提出する場合がある。</w:t>
      </w:r>
    </w:p>
    <w:p w14:paraId="6521E4DD" w14:textId="77777777" w:rsidR="0064209F" w:rsidRPr="00BB6C2D" w:rsidRDefault="0064209F" w:rsidP="0064209F">
      <w:pPr>
        <w:widowControl w:val="0"/>
        <w:rPr>
          <w:rFonts w:ascii="Century" w:eastAsia="ＭＳ 明朝" w:hAnsi="Century" w:cs="Times New Roman"/>
          <w:sz w:val="22"/>
        </w:rPr>
      </w:pPr>
    </w:p>
    <w:p w14:paraId="6055D184" w14:textId="77777777" w:rsidR="0064209F" w:rsidRPr="00BB6C2D" w:rsidRDefault="0064209F" w:rsidP="0064209F">
      <w:pPr>
        <w:widowControl w:val="0"/>
        <w:ind w:left="239" w:hangingChars="100" w:hanging="239"/>
        <w:rPr>
          <w:rFonts w:ascii="Century" w:eastAsia="ＭＳ 明朝" w:hAnsi="Century" w:cs="Times New Roman"/>
          <w:sz w:val="22"/>
        </w:rPr>
      </w:pPr>
      <w:r w:rsidRPr="00BB6C2D">
        <w:rPr>
          <w:rFonts w:ascii="Century" w:eastAsia="ＭＳ 明朝" w:hAnsi="Century" w:cs="Times New Roman" w:hint="eastAsia"/>
          <w:sz w:val="22"/>
        </w:rPr>
        <w:t>８　配分の申請</w:t>
      </w:r>
    </w:p>
    <w:p w14:paraId="5753AFFC" w14:textId="17529F77" w:rsidR="0064209F" w:rsidRPr="00BB6C2D" w:rsidRDefault="0064209F" w:rsidP="0064209F">
      <w:pPr>
        <w:widowControl w:val="0"/>
        <w:ind w:left="239" w:hangingChars="100" w:hanging="239"/>
        <w:rPr>
          <w:rFonts w:ascii="Century" w:eastAsia="ＭＳ 明朝" w:hAnsi="Century" w:cs="Times New Roman"/>
          <w:sz w:val="22"/>
        </w:rPr>
      </w:pPr>
      <w:r w:rsidRPr="00BB6C2D">
        <w:rPr>
          <w:rFonts w:ascii="Century" w:eastAsia="ＭＳ 明朝" w:hAnsi="Century" w:cs="Times New Roman" w:hint="eastAsia"/>
          <w:sz w:val="22"/>
        </w:rPr>
        <w:t xml:space="preserve">　　配分を希望する市町社会福祉協議会は、本会が指定する期日までに、本プロジェクト配分申請書（別記様式１）に、申請事業</w:t>
      </w:r>
      <w:r w:rsidR="00340AD8" w:rsidRPr="00BB6C2D">
        <w:rPr>
          <w:rFonts w:ascii="Century" w:eastAsia="ＭＳ 明朝" w:hAnsi="Century" w:cs="Times New Roman" w:hint="eastAsia"/>
          <w:sz w:val="22"/>
        </w:rPr>
        <w:t>の</w:t>
      </w:r>
      <w:r w:rsidRPr="00BB6C2D">
        <w:rPr>
          <w:rFonts w:ascii="Century" w:eastAsia="ＭＳ 明朝" w:hAnsi="Century" w:cs="Times New Roman" w:hint="eastAsia"/>
          <w:sz w:val="22"/>
        </w:rPr>
        <w:t>実施要領等を添付し、必ず「</w:t>
      </w:r>
      <w:r w:rsidRPr="00BB6C2D">
        <w:rPr>
          <w:rFonts w:ascii="Century" w:eastAsia="ＭＳ 明朝" w:hAnsi="Century" w:cs="Times New Roman" w:hint="eastAsia"/>
          <w:sz w:val="22"/>
        </w:rPr>
        <w:t>1</w:t>
      </w:r>
      <w:r w:rsidRPr="00BB6C2D">
        <w:rPr>
          <w:rFonts w:ascii="Century" w:eastAsia="ＭＳ 明朝" w:hAnsi="Century" w:cs="Times New Roman" w:hint="eastAsia"/>
          <w:sz w:val="22"/>
        </w:rPr>
        <w:t>月から</w:t>
      </w:r>
      <w:r w:rsidRPr="00BB6C2D">
        <w:rPr>
          <w:rFonts w:ascii="Century" w:eastAsia="ＭＳ 明朝" w:hAnsi="Century" w:cs="Times New Roman" w:hint="eastAsia"/>
          <w:sz w:val="22"/>
        </w:rPr>
        <w:t>3</w:t>
      </w:r>
      <w:r w:rsidRPr="00BB6C2D">
        <w:rPr>
          <w:rFonts w:ascii="Century" w:eastAsia="ＭＳ 明朝" w:hAnsi="Century" w:cs="Times New Roman" w:hint="eastAsia"/>
          <w:sz w:val="22"/>
        </w:rPr>
        <w:t>月の共同募金運動実施について」の希望の有無を明示の上、本会に提出する（「必要資金額」の欄には、事業実施に必要な金額を記入し、「配分申請額」の欄には「必要資金額」のうち、Ａ配分について配分を申請する金額を記入すること。</w:t>
      </w:r>
      <w:r w:rsidRPr="00BB6C2D">
        <w:rPr>
          <w:rFonts w:ascii="Century" w:eastAsia="ＭＳ 明朝" w:hAnsi="Century" w:cs="Times New Roman" w:hint="eastAsia"/>
          <w:sz w:val="22"/>
        </w:rPr>
        <w:t>1</w:t>
      </w:r>
      <w:r w:rsidRPr="00BB6C2D">
        <w:rPr>
          <w:rFonts w:ascii="Century" w:eastAsia="ＭＳ 明朝" w:hAnsi="Century" w:cs="Times New Roman" w:hint="eastAsia"/>
          <w:sz w:val="22"/>
        </w:rPr>
        <w:t>～</w:t>
      </w:r>
      <w:r w:rsidRPr="00BB6C2D">
        <w:rPr>
          <w:rFonts w:ascii="Century" w:eastAsia="ＭＳ 明朝" w:hAnsi="Century" w:cs="Times New Roman" w:hint="eastAsia"/>
          <w:sz w:val="22"/>
        </w:rPr>
        <w:t>3</w:t>
      </w:r>
      <w:r w:rsidRPr="00BB6C2D">
        <w:rPr>
          <w:rFonts w:ascii="Century" w:eastAsia="ＭＳ 明朝" w:hAnsi="Century" w:cs="Times New Roman" w:hint="eastAsia"/>
          <w:sz w:val="22"/>
        </w:rPr>
        <w:t>月の共同募金運動を実施しない場合には、２つの欄は同額となる。）。</w:t>
      </w:r>
    </w:p>
    <w:p w14:paraId="40933A20" w14:textId="77777777" w:rsidR="0064209F" w:rsidRPr="00BB6C2D" w:rsidRDefault="0064209F" w:rsidP="0064209F">
      <w:pPr>
        <w:widowControl w:val="0"/>
        <w:ind w:left="239" w:hangingChars="100" w:hanging="239"/>
        <w:rPr>
          <w:rFonts w:ascii="Century" w:eastAsia="ＭＳ 明朝" w:hAnsi="Century" w:cs="Times New Roman"/>
          <w:sz w:val="22"/>
        </w:rPr>
      </w:pPr>
    </w:p>
    <w:p w14:paraId="6B29C6D2" w14:textId="77777777" w:rsidR="0064209F" w:rsidRPr="00BB6C2D" w:rsidRDefault="0064209F" w:rsidP="0064209F">
      <w:pPr>
        <w:widowControl w:val="0"/>
        <w:ind w:left="239" w:hangingChars="100" w:hanging="239"/>
        <w:rPr>
          <w:rFonts w:ascii="Century" w:eastAsia="ＭＳ 明朝" w:hAnsi="Century" w:cs="Times New Roman"/>
          <w:sz w:val="22"/>
        </w:rPr>
      </w:pPr>
      <w:r w:rsidRPr="00BB6C2D">
        <w:rPr>
          <w:rFonts w:ascii="Century" w:eastAsia="ＭＳ 明朝" w:hAnsi="Century" w:cs="Times New Roman" w:hint="eastAsia"/>
          <w:sz w:val="22"/>
        </w:rPr>
        <w:t>９　配分内定以降の実施手順</w:t>
      </w:r>
    </w:p>
    <w:p w14:paraId="3CBD6764" w14:textId="77777777" w:rsidR="0064209F" w:rsidRPr="00BB6C2D" w:rsidRDefault="0064209F" w:rsidP="0064209F">
      <w:pPr>
        <w:widowControl w:val="0"/>
        <w:ind w:left="239" w:hangingChars="100" w:hanging="239"/>
        <w:rPr>
          <w:rFonts w:ascii="Century" w:eastAsia="ＭＳ 明朝" w:hAnsi="Century" w:cs="Times New Roman"/>
          <w:sz w:val="22"/>
        </w:rPr>
      </w:pPr>
      <w:r w:rsidRPr="00BB6C2D">
        <w:rPr>
          <w:rFonts w:ascii="Century" w:eastAsia="ＭＳ 明朝" w:hAnsi="Century" w:cs="Times New Roman" w:hint="eastAsia"/>
          <w:sz w:val="22"/>
        </w:rPr>
        <w:t>（１）</w:t>
      </w:r>
      <w:r w:rsidRPr="00BB6C2D">
        <w:rPr>
          <w:rFonts w:ascii="Century" w:eastAsia="ＭＳ 明朝" w:hAnsi="Century" w:cs="Times New Roman" w:hint="eastAsia"/>
          <w:sz w:val="22"/>
        </w:rPr>
        <w:t>1</w:t>
      </w:r>
      <w:r w:rsidRPr="00BB6C2D">
        <w:rPr>
          <w:rFonts w:ascii="Century" w:eastAsia="ＭＳ 明朝" w:hAnsi="Century" w:cs="Times New Roman" w:hint="eastAsia"/>
          <w:sz w:val="22"/>
        </w:rPr>
        <w:t>～</w:t>
      </w:r>
      <w:r w:rsidRPr="00BB6C2D">
        <w:rPr>
          <w:rFonts w:ascii="Century" w:eastAsia="ＭＳ 明朝" w:hAnsi="Century" w:cs="Times New Roman" w:hint="eastAsia"/>
          <w:sz w:val="22"/>
        </w:rPr>
        <w:t>3</w:t>
      </w:r>
      <w:r w:rsidRPr="00BB6C2D">
        <w:rPr>
          <w:rFonts w:ascii="Century" w:eastAsia="ＭＳ 明朝" w:hAnsi="Century" w:cs="Times New Roman" w:hint="eastAsia"/>
          <w:sz w:val="22"/>
        </w:rPr>
        <w:t>月の共同募金運動を実施する場合</w:t>
      </w:r>
    </w:p>
    <w:p w14:paraId="49343FF8" w14:textId="77777777" w:rsidR="0064209F" w:rsidRPr="00BB6C2D" w:rsidRDefault="0064209F" w:rsidP="0064209F">
      <w:pPr>
        <w:widowControl w:val="0"/>
        <w:ind w:leftChars="100" w:left="229" w:firstLineChars="100" w:firstLine="239"/>
        <w:rPr>
          <w:rFonts w:ascii="Century" w:eastAsia="ＭＳ 明朝" w:hAnsi="Century" w:cs="Times New Roman"/>
          <w:sz w:val="22"/>
        </w:rPr>
      </w:pPr>
      <w:r w:rsidRPr="00BB6C2D">
        <w:rPr>
          <w:rFonts w:ascii="Century" w:eastAsia="ＭＳ 明朝" w:hAnsi="Century" w:cs="Times New Roman" w:hint="eastAsia"/>
          <w:sz w:val="22"/>
        </w:rPr>
        <w:t>①（</w:t>
      </w:r>
      <w:r w:rsidRPr="00BB6C2D">
        <w:rPr>
          <w:rFonts w:ascii="Century" w:eastAsia="ＭＳ 明朝" w:hAnsi="Century" w:cs="Times New Roman" w:hint="eastAsia"/>
          <w:sz w:val="22"/>
        </w:rPr>
        <w:t>7</w:t>
      </w:r>
      <w:r w:rsidRPr="00BB6C2D">
        <w:rPr>
          <w:rFonts w:ascii="Century" w:eastAsia="ＭＳ 明朝" w:hAnsi="Century" w:cs="Times New Roman" w:hint="eastAsia"/>
          <w:sz w:val="22"/>
        </w:rPr>
        <w:t>月以降の配分委員会、理事会及び評議員会）Ａ配分による配分の内定及び承認</w:t>
      </w:r>
    </w:p>
    <w:p w14:paraId="7486E25C" w14:textId="77777777" w:rsidR="0064209F" w:rsidRPr="00BB6C2D" w:rsidRDefault="0064209F" w:rsidP="0064209F">
      <w:pPr>
        <w:widowControl w:val="0"/>
        <w:ind w:leftChars="100" w:left="229" w:firstLineChars="100" w:firstLine="239"/>
        <w:rPr>
          <w:rFonts w:ascii="Century" w:eastAsia="ＭＳ 明朝" w:hAnsi="Century" w:cs="Times New Roman"/>
          <w:sz w:val="22"/>
        </w:rPr>
      </w:pPr>
      <w:r w:rsidRPr="00BB6C2D">
        <w:rPr>
          <w:rFonts w:ascii="Century" w:eastAsia="ＭＳ 明朝" w:hAnsi="Century" w:cs="Times New Roman" w:hint="eastAsia"/>
          <w:sz w:val="22"/>
        </w:rPr>
        <w:t>②（</w:t>
      </w:r>
      <w:r w:rsidRPr="00BB6C2D">
        <w:rPr>
          <w:rFonts w:ascii="Century" w:eastAsia="ＭＳ 明朝" w:hAnsi="Century" w:cs="Times New Roman" w:hint="eastAsia"/>
          <w:sz w:val="22"/>
        </w:rPr>
        <w:t>1</w:t>
      </w:r>
      <w:r w:rsidRPr="00BB6C2D">
        <w:rPr>
          <w:rFonts w:ascii="Century" w:eastAsia="ＭＳ 明朝" w:hAnsi="Century" w:cs="Times New Roman" w:hint="eastAsia"/>
          <w:sz w:val="22"/>
        </w:rPr>
        <w:t>月～</w:t>
      </w:r>
      <w:r w:rsidRPr="00BB6C2D">
        <w:rPr>
          <w:rFonts w:ascii="Century" w:eastAsia="ＭＳ 明朝" w:hAnsi="Century" w:cs="Times New Roman" w:hint="eastAsia"/>
          <w:sz w:val="22"/>
        </w:rPr>
        <w:t>3</w:t>
      </w:r>
      <w:r w:rsidRPr="00BB6C2D">
        <w:rPr>
          <w:rFonts w:ascii="Century" w:eastAsia="ＭＳ 明朝" w:hAnsi="Century" w:cs="Times New Roman" w:hint="eastAsia"/>
          <w:sz w:val="22"/>
        </w:rPr>
        <w:t>月）各安心生活支援事業をテーマとした募金運動実施</w:t>
      </w:r>
    </w:p>
    <w:p w14:paraId="75A6D862" w14:textId="77777777" w:rsidR="0064209F" w:rsidRPr="00BB6C2D" w:rsidRDefault="0064209F" w:rsidP="0064209F">
      <w:pPr>
        <w:widowControl w:val="0"/>
        <w:ind w:leftChars="200" w:left="3810" w:hangingChars="1400" w:hanging="3351"/>
        <w:rPr>
          <w:rFonts w:ascii="Century" w:eastAsia="ＭＳ 明朝" w:hAnsi="Century" w:cs="Times New Roman"/>
          <w:sz w:val="22"/>
        </w:rPr>
      </w:pPr>
      <w:r w:rsidRPr="00BB6C2D">
        <w:rPr>
          <w:rFonts w:ascii="Century" w:eastAsia="ＭＳ 明朝" w:hAnsi="Century" w:cs="Times New Roman" w:hint="eastAsia"/>
          <w:sz w:val="22"/>
        </w:rPr>
        <w:t>③（申請のあった翌年</w:t>
      </w:r>
      <w:r w:rsidRPr="00BB6C2D">
        <w:rPr>
          <w:rFonts w:ascii="Century" w:eastAsia="ＭＳ 明朝" w:hAnsi="Century" w:cs="Times New Roman" w:hint="eastAsia"/>
          <w:sz w:val="22"/>
        </w:rPr>
        <w:t>4</w:t>
      </w:r>
      <w:r w:rsidRPr="00BB6C2D">
        <w:rPr>
          <w:rFonts w:ascii="Century" w:eastAsia="ＭＳ 明朝" w:hAnsi="Century" w:cs="Times New Roman" w:hint="eastAsia"/>
          <w:sz w:val="22"/>
        </w:rPr>
        <w:t>月中旬）配分額の概算を各市町社会福祉協議会に示すが、正式な配分決定額は</w:t>
      </w:r>
      <w:r w:rsidRPr="00BB6C2D">
        <w:rPr>
          <w:rFonts w:ascii="Century" w:eastAsia="ＭＳ 明朝" w:hAnsi="Century" w:cs="Times New Roman" w:hint="eastAsia"/>
          <w:sz w:val="22"/>
        </w:rPr>
        <w:t>5</w:t>
      </w:r>
      <w:r w:rsidRPr="00BB6C2D">
        <w:rPr>
          <w:rFonts w:ascii="Century" w:eastAsia="ＭＳ 明朝" w:hAnsi="Century" w:cs="Times New Roman" w:hint="eastAsia"/>
          <w:sz w:val="22"/>
        </w:rPr>
        <w:t>月の理事会・評議員会後に通知することとする。</w:t>
      </w:r>
    </w:p>
    <w:p w14:paraId="1CC81646" w14:textId="77777777" w:rsidR="0064209F" w:rsidRPr="00BB6C2D" w:rsidRDefault="0064209F" w:rsidP="0064209F">
      <w:pPr>
        <w:widowControl w:val="0"/>
        <w:ind w:leftChars="200" w:left="3092" w:hangingChars="1100" w:hanging="2633"/>
        <w:rPr>
          <w:rFonts w:ascii="Century" w:eastAsia="ＭＳ 明朝" w:hAnsi="Century" w:cs="Times New Roman"/>
          <w:sz w:val="22"/>
        </w:rPr>
      </w:pPr>
      <w:r w:rsidRPr="00BB6C2D">
        <w:rPr>
          <w:rFonts w:ascii="Century" w:eastAsia="ＭＳ 明朝" w:hAnsi="Century" w:cs="Times New Roman" w:hint="eastAsia"/>
          <w:sz w:val="22"/>
        </w:rPr>
        <w:t>④（配分決定額の通知後）共同募金配分金交付請求書（別記様式２）に申請事業実施要領及び収支予算書を添付して、本会に提出（ただし、配分対象とする経費は</w:t>
      </w:r>
      <w:r w:rsidRPr="00BB6C2D">
        <w:rPr>
          <w:rFonts w:ascii="Century" w:eastAsia="ＭＳ 明朝" w:hAnsi="Century" w:cs="Times New Roman" w:hint="eastAsia"/>
          <w:sz w:val="22"/>
        </w:rPr>
        <w:t>4</w:t>
      </w:r>
      <w:r w:rsidRPr="00BB6C2D">
        <w:rPr>
          <w:rFonts w:ascii="Century" w:eastAsia="ＭＳ 明朝" w:hAnsi="Century" w:cs="Times New Roman" w:hint="eastAsia"/>
          <w:sz w:val="22"/>
        </w:rPr>
        <w:t>月</w:t>
      </w:r>
      <w:r w:rsidRPr="00BB6C2D">
        <w:rPr>
          <w:rFonts w:ascii="Century" w:eastAsia="ＭＳ 明朝" w:hAnsi="Century" w:cs="Times New Roman" w:hint="eastAsia"/>
          <w:sz w:val="22"/>
        </w:rPr>
        <w:t>1</w:t>
      </w:r>
      <w:r w:rsidRPr="00BB6C2D">
        <w:rPr>
          <w:rFonts w:ascii="Century" w:eastAsia="ＭＳ 明朝" w:hAnsi="Century" w:cs="Times New Roman" w:hint="eastAsia"/>
          <w:sz w:val="22"/>
        </w:rPr>
        <w:t>日に遡及して適用する。）</w:t>
      </w:r>
    </w:p>
    <w:p w14:paraId="430B39D8" w14:textId="77777777" w:rsidR="0064209F" w:rsidRPr="00BB6C2D" w:rsidRDefault="0064209F" w:rsidP="0064209F">
      <w:pPr>
        <w:widowControl w:val="0"/>
        <w:ind w:leftChars="200" w:left="4289" w:hangingChars="1600" w:hanging="3830"/>
        <w:rPr>
          <w:rFonts w:ascii="Century" w:eastAsia="ＭＳ 明朝" w:hAnsi="Century" w:cs="Times New Roman"/>
          <w:sz w:val="22"/>
        </w:rPr>
      </w:pPr>
      <w:r w:rsidRPr="00BB6C2D">
        <w:rPr>
          <w:rFonts w:ascii="Century" w:eastAsia="ＭＳ 明朝" w:hAnsi="Century" w:cs="Times New Roman" w:hint="eastAsia"/>
          <w:sz w:val="22"/>
        </w:rPr>
        <w:t>⑤（</w:t>
      </w:r>
      <w:r w:rsidRPr="00BB6C2D">
        <w:rPr>
          <w:rFonts w:ascii="Century" w:eastAsia="ＭＳ 明朝" w:hAnsi="Century" w:cs="Times New Roman" w:hint="eastAsia"/>
          <w:sz w:val="22"/>
        </w:rPr>
        <w:t>8</w:t>
      </w:r>
      <w:r w:rsidRPr="00BB6C2D">
        <w:rPr>
          <w:rFonts w:ascii="Century" w:eastAsia="ＭＳ 明朝" w:hAnsi="Century" w:cs="Times New Roman" w:hint="eastAsia"/>
          <w:sz w:val="22"/>
        </w:rPr>
        <w:t>月に追加の配分決定を受けた場合）配分決定額に応じた交付請求書及び事業計画</w:t>
      </w:r>
      <w:r w:rsidRPr="00BB6C2D">
        <w:rPr>
          <w:rFonts w:ascii="Century" w:eastAsia="ＭＳ 明朝" w:hAnsi="Century" w:cs="Times New Roman" w:hint="eastAsia"/>
          <w:sz w:val="22"/>
        </w:rPr>
        <w:lastRenderedPageBreak/>
        <w:t>書等（上記④で提出したものを修正）を本会に提出（ただし、配分対象とする経費は</w:t>
      </w:r>
      <w:r w:rsidRPr="00BB6C2D">
        <w:rPr>
          <w:rFonts w:ascii="Century" w:eastAsia="ＭＳ 明朝" w:hAnsi="Century" w:cs="Times New Roman" w:hint="eastAsia"/>
          <w:sz w:val="22"/>
        </w:rPr>
        <w:t>4</w:t>
      </w:r>
      <w:r w:rsidRPr="00BB6C2D">
        <w:rPr>
          <w:rFonts w:ascii="Century" w:eastAsia="ＭＳ 明朝" w:hAnsi="Century" w:cs="Times New Roman" w:hint="eastAsia"/>
          <w:sz w:val="22"/>
        </w:rPr>
        <w:t>月</w:t>
      </w:r>
      <w:r w:rsidRPr="00BB6C2D">
        <w:rPr>
          <w:rFonts w:ascii="Century" w:eastAsia="ＭＳ 明朝" w:hAnsi="Century" w:cs="Times New Roman" w:hint="eastAsia"/>
          <w:sz w:val="22"/>
        </w:rPr>
        <w:t>1</w:t>
      </w:r>
      <w:r w:rsidRPr="00BB6C2D">
        <w:rPr>
          <w:rFonts w:ascii="Century" w:eastAsia="ＭＳ 明朝" w:hAnsi="Century" w:cs="Times New Roman" w:hint="eastAsia"/>
          <w:sz w:val="22"/>
        </w:rPr>
        <w:t>日に遡及して適用する。）</w:t>
      </w:r>
    </w:p>
    <w:p w14:paraId="20B6F913" w14:textId="77777777" w:rsidR="0064209F" w:rsidRPr="00BB6C2D" w:rsidRDefault="0064209F" w:rsidP="0064209F">
      <w:pPr>
        <w:widowControl w:val="0"/>
        <w:ind w:leftChars="200" w:left="2613" w:hangingChars="900" w:hanging="2154"/>
        <w:rPr>
          <w:rFonts w:ascii="Century" w:eastAsia="ＭＳ 明朝" w:hAnsi="Century" w:cs="Times New Roman"/>
          <w:sz w:val="22"/>
        </w:rPr>
      </w:pPr>
      <w:r w:rsidRPr="00BB6C2D">
        <w:rPr>
          <w:rFonts w:ascii="Century" w:eastAsia="ＭＳ 明朝" w:hAnsi="Century" w:cs="Times New Roman" w:hint="eastAsia"/>
          <w:sz w:val="22"/>
        </w:rPr>
        <w:t>⑥（事業実施完了後）</w:t>
      </w:r>
      <w:r w:rsidRPr="00BB6C2D">
        <w:rPr>
          <w:rFonts w:ascii="Century" w:eastAsia="ＭＳ 明朝" w:hAnsi="Century" w:cs="Times New Roman" w:hint="eastAsia"/>
          <w:sz w:val="22"/>
        </w:rPr>
        <w:t>1</w:t>
      </w:r>
      <w:r w:rsidRPr="00BB6C2D">
        <w:rPr>
          <w:rFonts w:ascii="Century" w:eastAsia="ＭＳ 明朝" w:hAnsi="Century" w:cs="Times New Roman" w:hint="eastAsia"/>
          <w:sz w:val="22"/>
        </w:rPr>
        <w:t>か月以内に本プロジェクト事業実績報告書（別記様式３）に、収支決算書、事業実績の概要及びありがとうメッセージを添付し、本会に提出</w:t>
      </w:r>
    </w:p>
    <w:p w14:paraId="267E0D12" w14:textId="77777777" w:rsidR="0064209F" w:rsidRPr="00BB6C2D" w:rsidRDefault="0064209F" w:rsidP="0064209F">
      <w:pPr>
        <w:widowControl w:val="0"/>
        <w:ind w:left="239" w:hangingChars="100" w:hanging="239"/>
        <w:rPr>
          <w:rFonts w:ascii="Century" w:eastAsia="ＭＳ 明朝" w:hAnsi="Century" w:cs="Times New Roman"/>
          <w:sz w:val="22"/>
        </w:rPr>
      </w:pPr>
      <w:r w:rsidRPr="00BB6C2D">
        <w:rPr>
          <w:rFonts w:ascii="Century" w:eastAsia="ＭＳ 明朝" w:hAnsi="Century" w:cs="Times New Roman" w:hint="eastAsia"/>
          <w:sz w:val="22"/>
        </w:rPr>
        <w:t>（２）</w:t>
      </w:r>
      <w:r w:rsidRPr="00BB6C2D">
        <w:rPr>
          <w:rFonts w:ascii="Century" w:eastAsia="ＭＳ 明朝" w:hAnsi="Century" w:cs="Times New Roman" w:hint="eastAsia"/>
          <w:sz w:val="22"/>
        </w:rPr>
        <w:t>1</w:t>
      </w:r>
      <w:r w:rsidRPr="00BB6C2D">
        <w:rPr>
          <w:rFonts w:ascii="Century" w:eastAsia="ＭＳ 明朝" w:hAnsi="Century" w:cs="Times New Roman" w:hint="eastAsia"/>
          <w:sz w:val="22"/>
        </w:rPr>
        <w:t>～</w:t>
      </w:r>
      <w:r w:rsidRPr="00BB6C2D">
        <w:rPr>
          <w:rFonts w:ascii="Century" w:eastAsia="ＭＳ 明朝" w:hAnsi="Century" w:cs="Times New Roman" w:hint="eastAsia"/>
          <w:sz w:val="22"/>
        </w:rPr>
        <w:t>3</w:t>
      </w:r>
      <w:r w:rsidRPr="00BB6C2D">
        <w:rPr>
          <w:rFonts w:ascii="Century" w:eastAsia="ＭＳ 明朝" w:hAnsi="Century" w:cs="Times New Roman" w:hint="eastAsia"/>
          <w:sz w:val="22"/>
        </w:rPr>
        <w:t>月の共同募金運動を実施しない場合</w:t>
      </w:r>
    </w:p>
    <w:p w14:paraId="4CC823BC" w14:textId="77777777" w:rsidR="0064209F" w:rsidRPr="00BB6C2D" w:rsidRDefault="0064209F" w:rsidP="0064209F">
      <w:pPr>
        <w:widowControl w:val="0"/>
        <w:ind w:leftChars="100" w:left="229" w:firstLineChars="100" w:firstLine="239"/>
        <w:rPr>
          <w:rFonts w:ascii="Century" w:eastAsia="ＭＳ 明朝" w:hAnsi="Century" w:cs="Times New Roman"/>
          <w:sz w:val="22"/>
        </w:rPr>
      </w:pPr>
      <w:r w:rsidRPr="00BB6C2D">
        <w:rPr>
          <w:rFonts w:ascii="Century" w:eastAsia="ＭＳ 明朝" w:hAnsi="Century" w:cs="Times New Roman" w:hint="eastAsia"/>
          <w:sz w:val="22"/>
        </w:rPr>
        <w:t>①（</w:t>
      </w:r>
      <w:r w:rsidRPr="00BB6C2D">
        <w:rPr>
          <w:rFonts w:ascii="Century" w:eastAsia="ＭＳ 明朝" w:hAnsi="Century" w:cs="Times New Roman"/>
          <w:sz w:val="22"/>
        </w:rPr>
        <w:t>7</w:t>
      </w:r>
      <w:r w:rsidRPr="00BB6C2D">
        <w:rPr>
          <w:rFonts w:ascii="Century" w:eastAsia="ＭＳ 明朝" w:hAnsi="Century" w:cs="Times New Roman"/>
          <w:sz w:val="22"/>
        </w:rPr>
        <w:t>月以降の配分委員会、理事会及び評議員会）</w:t>
      </w:r>
      <w:r w:rsidRPr="00BB6C2D">
        <w:rPr>
          <w:rFonts w:ascii="Century" w:eastAsia="ＭＳ 明朝" w:hAnsi="Century" w:cs="Times New Roman" w:hint="eastAsia"/>
          <w:sz w:val="22"/>
        </w:rPr>
        <w:t>Ａ配分による配分の内定</w:t>
      </w:r>
    </w:p>
    <w:p w14:paraId="350FC5FA" w14:textId="77777777" w:rsidR="0064209F" w:rsidRPr="00BB6C2D" w:rsidRDefault="0064209F" w:rsidP="0064209F">
      <w:pPr>
        <w:widowControl w:val="0"/>
        <w:ind w:leftChars="100" w:left="229" w:firstLineChars="100" w:firstLine="239"/>
        <w:rPr>
          <w:rFonts w:ascii="Century" w:eastAsia="ＭＳ 明朝" w:hAnsi="Century" w:cs="Times New Roman"/>
          <w:sz w:val="22"/>
        </w:rPr>
      </w:pPr>
      <w:r w:rsidRPr="00BB6C2D">
        <w:rPr>
          <w:rFonts w:ascii="Century" w:eastAsia="ＭＳ 明朝" w:hAnsi="Century" w:cs="Times New Roman" w:hint="eastAsia"/>
          <w:sz w:val="22"/>
        </w:rPr>
        <w:t>②（申請のあった翌年</w:t>
      </w:r>
      <w:r w:rsidRPr="00BB6C2D">
        <w:rPr>
          <w:rFonts w:ascii="Century" w:eastAsia="ＭＳ 明朝" w:hAnsi="Century" w:cs="Times New Roman" w:hint="eastAsia"/>
          <w:sz w:val="22"/>
        </w:rPr>
        <w:t>3</w:t>
      </w:r>
      <w:r w:rsidRPr="00BB6C2D">
        <w:rPr>
          <w:rFonts w:ascii="Century" w:eastAsia="ＭＳ 明朝" w:hAnsi="Century" w:cs="Times New Roman" w:hint="eastAsia"/>
          <w:sz w:val="22"/>
        </w:rPr>
        <w:t>月末）配分金額の決定</w:t>
      </w:r>
    </w:p>
    <w:p w14:paraId="392AEA21" w14:textId="77777777" w:rsidR="0064209F" w:rsidRPr="00BB6C2D" w:rsidRDefault="0064209F" w:rsidP="0064209F">
      <w:pPr>
        <w:widowControl w:val="0"/>
        <w:ind w:leftChars="200" w:left="4049" w:hangingChars="1500" w:hanging="3590"/>
        <w:rPr>
          <w:rFonts w:ascii="Century" w:eastAsia="ＭＳ 明朝" w:hAnsi="Century" w:cs="Times New Roman"/>
          <w:sz w:val="22"/>
        </w:rPr>
      </w:pPr>
      <w:r w:rsidRPr="00BB6C2D">
        <w:rPr>
          <w:rFonts w:ascii="Century" w:eastAsia="ＭＳ 明朝" w:hAnsi="Century" w:cs="Times New Roman" w:hint="eastAsia"/>
          <w:sz w:val="22"/>
        </w:rPr>
        <w:t>③（申請のあった翌年度</w:t>
      </w:r>
      <w:r w:rsidRPr="00BB6C2D">
        <w:rPr>
          <w:rFonts w:ascii="Century" w:eastAsia="ＭＳ 明朝" w:hAnsi="Century" w:cs="Times New Roman" w:hint="eastAsia"/>
          <w:sz w:val="22"/>
        </w:rPr>
        <w:t>4</w:t>
      </w:r>
      <w:r w:rsidRPr="00BB6C2D">
        <w:rPr>
          <w:rFonts w:ascii="Century" w:eastAsia="ＭＳ 明朝" w:hAnsi="Century" w:cs="Times New Roman" w:hint="eastAsia"/>
          <w:sz w:val="22"/>
        </w:rPr>
        <w:t>月以降）共同募金配分金交付請求書（別記様式２）に申請事業実施要領及び収支予算書を添付して、本会に提出</w:t>
      </w:r>
    </w:p>
    <w:p w14:paraId="3E64B374" w14:textId="77777777" w:rsidR="0064209F" w:rsidRPr="00BB6C2D" w:rsidRDefault="0064209F" w:rsidP="0064209F">
      <w:pPr>
        <w:widowControl w:val="0"/>
        <w:ind w:leftChars="200" w:left="2553" w:hangingChars="875" w:hanging="2094"/>
        <w:rPr>
          <w:rFonts w:ascii="Century" w:eastAsia="ＭＳ 明朝" w:hAnsi="Century" w:cs="Times New Roman"/>
          <w:sz w:val="22"/>
        </w:rPr>
      </w:pPr>
      <w:r w:rsidRPr="00BB6C2D">
        <w:rPr>
          <w:rFonts w:ascii="Century" w:eastAsia="ＭＳ 明朝" w:hAnsi="Century" w:cs="Times New Roman" w:hint="eastAsia"/>
          <w:sz w:val="22"/>
        </w:rPr>
        <w:t>④（事業実施完了後）</w:t>
      </w:r>
      <w:r w:rsidRPr="00BB6C2D">
        <w:rPr>
          <w:rFonts w:ascii="Century" w:eastAsia="ＭＳ 明朝" w:hAnsi="Century" w:cs="Times New Roman" w:hint="eastAsia"/>
          <w:sz w:val="22"/>
        </w:rPr>
        <w:t>1</w:t>
      </w:r>
      <w:r w:rsidRPr="00BB6C2D">
        <w:rPr>
          <w:rFonts w:ascii="Century" w:eastAsia="ＭＳ 明朝" w:hAnsi="Century" w:cs="Times New Roman" w:hint="eastAsia"/>
          <w:sz w:val="22"/>
        </w:rPr>
        <w:t>か月以内に本プロジェクト事業実績報告書（別記様式３）に、収支決算書、事業実績の概要及びありがとうメッセージを添付し、本会に提出</w:t>
      </w:r>
    </w:p>
    <w:p w14:paraId="38453D36" w14:textId="77777777" w:rsidR="0064209F" w:rsidRPr="00BB6C2D" w:rsidRDefault="0064209F" w:rsidP="0064209F">
      <w:pPr>
        <w:widowControl w:val="0"/>
        <w:ind w:left="239" w:hangingChars="100" w:hanging="239"/>
        <w:rPr>
          <w:rFonts w:ascii="Century" w:eastAsia="ＭＳ 明朝" w:hAnsi="Century" w:cs="Times New Roman"/>
          <w:sz w:val="22"/>
        </w:rPr>
      </w:pPr>
    </w:p>
    <w:p w14:paraId="534A12D0" w14:textId="0715052B" w:rsidR="0064209F" w:rsidRPr="00BB6C2D" w:rsidRDefault="0064209F" w:rsidP="0064209F">
      <w:pPr>
        <w:widowControl w:val="0"/>
        <w:ind w:left="239" w:hangingChars="100" w:hanging="239"/>
        <w:rPr>
          <w:rFonts w:ascii="Century" w:eastAsia="ＭＳ 明朝" w:hAnsi="Century" w:cs="Times New Roman"/>
          <w:sz w:val="22"/>
        </w:rPr>
      </w:pPr>
      <w:r w:rsidRPr="00BB6C2D">
        <w:rPr>
          <w:rFonts w:ascii="Century" w:eastAsia="ＭＳ 明朝" w:hAnsi="Century" w:cs="Times New Roman" w:hint="eastAsia"/>
          <w:sz w:val="22"/>
        </w:rPr>
        <w:t>１０　配分金の交付</w:t>
      </w:r>
    </w:p>
    <w:p w14:paraId="5BC0995E" w14:textId="77777777" w:rsidR="0064209F" w:rsidRPr="00BB6C2D" w:rsidRDefault="0064209F" w:rsidP="0064209F">
      <w:pPr>
        <w:widowControl w:val="0"/>
        <w:ind w:left="239" w:hangingChars="100" w:hanging="239"/>
        <w:rPr>
          <w:rFonts w:ascii="Century" w:eastAsia="ＭＳ 明朝" w:hAnsi="Century" w:cs="Times New Roman"/>
          <w:sz w:val="22"/>
        </w:rPr>
      </w:pPr>
      <w:r w:rsidRPr="00BB6C2D">
        <w:rPr>
          <w:rFonts w:ascii="Century" w:eastAsia="ＭＳ 明朝" w:hAnsi="Century" w:cs="Times New Roman" w:hint="eastAsia"/>
          <w:sz w:val="22"/>
        </w:rPr>
        <w:t xml:space="preserve">　　本会は、共同募金配分金交付請求書の内容が適正であることを確認の上、当該社会福祉協議会の預金口座あてに送金する。</w:t>
      </w:r>
    </w:p>
    <w:p w14:paraId="06C882E5" w14:textId="77777777" w:rsidR="0064209F" w:rsidRPr="00BB6C2D" w:rsidRDefault="0064209F" w:rsidP="0064209F">
      <w:pPr>
        <w:widowControl w:val="0"/>
        <w:rPr>
          <w:rFonts w:ascii="Century" w:eastAsia="ＭＳ 明朝" w:hAnsi="Century" w:cs="Times New Roman"/>
          <w:sz w:val="22"/>
        </w:rPr>
      </w:pPr>
    </w:p>
    <w:p w14:paraId="55523334" w14:textId="77777777" w:rsidR="0064209F" w:rsidRPr="00BB6C2D" w:rsidRDefault="0064209F" w:rsidP="0064209F">
      <w:pPr>
        <w:widowControl w:val="0"/>
        <w:rPr>
          <w:rFonts w:ascii="Century" w:eastAsia="ＭＳ 明朝" w:hAnsi="Century" w:cs="Times New Roman"/>
          <w:sz w:val="22"/>
        </w:rPr>
      </w:pPr>
      <w:r w:rsidRPr="00BB6C2D">
        <w:rPr>
          <w:rFonts w:ascii="Century" w:eastAsia="ＭＳ 明朝" w:hAnsi="Century" w:cs="Times New Roman" w:hint="eastAsia"/>
          <w:sz w:val="22"/>
        </w:rPr>
        <w:t>附則</w:t>
      </w:r>
    </w:p>
    <w:p w14:paraId="4D832B94" w14:textId="77777777" w:rsidR="0064209F" w:rsidRPr="00BB6C2D" w:rsidRDefault="0064209F" w:rsidP="0064209F">
      <w:pPr>
        <w:widowControl w:val="0"/>
        <w:rPr>
          <w:rFonts w:ascii="Century" w:eastAsia="ＭＳ 明朝" w:hAnsi="Century" w:cs="Times New Roman"/>
          <w:sz w:val="22"/>
        </w:rPr>
      </w:pPr>
      <w:r w:rsidRPr="00BB6C2D">
        <w:rPr>
          <w:rFonts w:ascii="Century" w:eastAsia="ＭＳ 明朝" w:hAnsi="Century" w:cs="Times New Roman" w:hint="eastAsia"/>
          <w:sz w:val="22"/>
        </w:rPr>
        <w:t>１　この要領は平成２８年５月３１日から適用する。</w:t>
      </w:r>
    </w:p>
    <w:p w14:paraId="3C2BB6DD" w14:textId="77777777" w:rsidR="0064209F" w:rsidRPr="00BB6C2D" w:rsidRDefault="0064209F" w:rsidP="0064209F">
      <w:pPr>
        <w:widowControl w:val="0"/>
        <w:ind w:left="239" w:hangingChars="100" w:hanging="239"/>
        <w:rPr>
          <w:rFonts w:ascii="Century" w:eastAsia="ＭＳ 明朝" w:hAnsi="Century" w:cs="Times New Roman"/>
          <w:sz w:val="22"/>
        </w:rPr>
      </w:pPr>
      <w:r w:rsidRPr="00BB6C2D">
        <w:rPr>
          <w:rFonts w:ascii="Century" w:eastAsia="ＭＳ 明朝" w:hAnsi="Century" w:cs="Times New Roman" w:hint="eastAsia"/>
          <w:sz w:val="22"/>
        </w:rPr>
        <w:t>２　赤い羽根安心生活支援事業実施要領（平成２５年１１月１４日適用）は平成２８年５月３１日をもって廃止する。</w:t>
      </w:r>
    </w:p>
    <w:p w14:paraId="74131DEA" w14:textId="77777777" w:rsidR="0064209F" w:rsidRPr="00BB6C2D" w:rsidRDefault="0064209F" w:rsidP="0064209F">
      <w:pPr>
        <w:widowControl w:val="0"/>
        <w:rPr>
          <w:rFonts w:ascii="Century" w:eastAsia="ＭＳ 明朝" w:hAnsi="Century" w:cs="Times New Roman"/>
          <w:sz w:val="22"/>
        </w:rPr>
      </w:pPr>
    </w:p>
    <w:p w14:paraId="54460EAB" w14:textId="77777777" w:rsidR="00F0234A" w:rsidRPr="00BB6C2D" w:rsidRDefault="0064209F" w:rsidP="0064209F">
      <w:pPr>
        <w:widowControl w:val="0"/>
        <w:rPr>
          <w:rFonts w:ascii="Century" w:eastAsia="ＭＳ 明朝" w:hAnsi="Century" w:cs="Times New Roman"/>
          <w:sz w:val="22"/>
        </w:rPr>
      </w:pPr>
      <w:r w:rsidRPr="00BB6C2D">
        <w:rPr>
          <w:rFonts w:ascii="Century" w:eastAsia="ＭＳ 明朝" w:hAnsi="Century" w:cs="Times New Roman" w:hint="eastAsia"/>
          <w:sz w:val="22"/>
        </w:rPr>
        <w:t xml:space="preserve">附則　</w:t>
      </w:r>
    </w:p>
    <w:p w14:paraId="1C6F8DD9" w14:textId="518D851F" w:rsidR="0064209F" w:rsidRPr="00BB6C2D" w:rsidRDefault="00F0234A" w:rsidP="0064209F">
      <w:pPr>
        <w:widowControl w:val="0"/>
        <w:rPr>
          <w:rFonts w:ascii="Century" w:eastAsia="ＭＳ 明朝" w:hAnsi="Century" w:cs="Times New Roman"/>
          <w:sz w:val="22"/>
        </w:rPr>
      </w:pPr>
      <w:r w:rsidRPr="00BB6C2D">
        <w:rPr>
          <w:rFonts w:ascii="Century" w:eastAsia="ＭＳ 明朝" w:hAnsi="Century" w:cs="Times New Roman" w:hint="eastAsia"/>
          <w:sz w:val="22"/>
        </w:rPr>
        <w:t xml:space="preserve">１　</w:t>
      </w:r>
      <w:r w:rsidR="0064209F" w:rsidRPr="00BB6C2D">
        <w:rPr>
          <w:rFonts w:ascii="Century" w:eastAsia="ＭＳ 明朝" w:hAnsi="Century" w:cs="Times New Roman" w:hint="eastAsia"/>
          <w:sz w:val="22"/>
        </w:rPr>
        <w:t>この要領は平成３１年４月１日から適用する。</w:t>
      </w:r>
    </w:p>
    <w:p w14:paraId="03687377" w14:textId="211D4FC3" w:rsidR="00C278B3" w:rsidRPr="00BB6C2D" w:rsidRDefault="00563FCF" w:rsidP="00563FCF">
      <w:pPr>
        <w:ind w:left="239" w:hangingChars="100" w:hanging="239"/>
        <w:rPr>
          <w:rFonts w:ascii="Century" w:eastAsia="ＭＳ 明朝" w:hAnsi="Century" w:cs="Times New Roman"/>
          <w:sz w:val="22"/>
        </w:rPr>
      </w:pPr>
      <w:r w:rsidRPr="00BB6C2D">
        <w:rPr>
          <w:rFonts w:ascii="Century" w:eastAsia="ＭＳ 明朝" w:hAnsi="Century" w:cs="Times New Roman" w:hint="eastAsia"/>
          <w:sz w:val="22"/>
        </w:rPr>
        <w:t>２　本要領施行の日以前に</w:t>
      </w:r>
      <w:r w:rsidRPr="00BB6C2D">
        <w:rPr>
          <w:rFonts w:ascii="Century" w:eastAsia="ＭＳ 明朝" w:hAnsi="Century" w:cs="Times New Roman"/>
          <w:sz w:val="22"/>
        </w:rPr>
        <w:t>1</w:t>
      </w:r>
      <w:r w:rsidRPr="00BB6C2D">
        <w:rPr>
          <w:rFonts w:ascii="Century" w:eastAsia="ＭＳ 明朝" w:hAnsi="Century" w:cs="Times New Roman"/>
          <w:sz w:val="22"/>
        </w:rPr>
        <w:t>月から</w:t>
      </w:r>
      <w:r w:rsidRPr="00BB6C2D">
        <w:rPr>
          <w:rFonts w:ascii="Century" w:eastAsia="ＭＳ 明朝" w:hAnsi="Century" w:cs="Times New Roman"/>
          <w:sz w:val="22"/>
        </w:rPr>
        <w:t>3</w:t>
      </w:r>
      <w:r w:rsidRPr="00BB6C2D">
        <w:rPr>
          <w:rFonts w:ascii="Century" w:eastAsia="ＭＳ 明朝" w:hAnsi="Century" w:cs="Times New Roman"/>
          <w:sz w:val="22"/>
        </w:rPr>
        <w:t>月期の共同募金</w:t>
      </w:r>
      <w:r w:rsidRPr="00BB6C2D">
        <w:rPr>
          <w:rFonts w:ascii="Century" w:eastAsia="ＭＳ 明朝" w:hAnsi="Century" w:cs="Times New Roman" w:hint="eastAsia"/>
          <w:sz w:val="22"/>
        </w:rPr>
        <w:t>配分の内定を受けている者については、「６　募金と配分のしくみ」中の「</w:t>
      </w:r>
      <w:r w:rsidRPr="00BB6C2D">
        <w:rPr>
          <w:rFonts w:ascii="Century" w:eastAsia="ＭＳ 明朝" w:hAnsi="Century" w:cs="Times New Roman"/>
          <w:sz w:val="22"/>
        </w:rPr>
        <w:t>6</w:t>
      </w:r>
      <w:r w:rsidRPr="00BB6C2D">
        <w:rPr>
          <w:rFonts w:ascii="Century" w:eastAsia="ＭＳ 明朝" w:hAnsi="Century" w:cs="Times New Roman"/>
          <w:sz w:val="22"/>
        </w:rPr>
        <w:t>月末日まで」を「</w:t>
      </w:r>
      <w:r w:rsidRPr="00BB6C2D">
        <w:rPr>
          <w:rFonts w:ascii="Century" w:eastAsia="ＭＳ 明朝" w:hAnsi="Century" w:cs="Times New Roman"/>
          <w:sz w:val="22"/>
        </w:rPr>
        <w:t>7</w:t>
      </w:r>
      <w:r w:rsidRPr="00BB6C2D">
        <w:rPr>
          <w:rFonts w:ascii="Century" w:eastAsia="ＭＳ 明朝" w:hAnsi="Century" w:cs="Times New Roman"/>
          <w:sz w:val="22"/>
        </w:rPr>
        <w:t>月末日まで」とする。</w:t>
      </w:r>
    </w:p>
    <w:p w14:paraId="7C89A515" w14:textId="478F0E24" w:rsidR="0038648F" w:rsidRPr="00BB6C2D" w:rsidRDefault="0038648F" w:rsidP="00563FCF">
      <w:pPr>
        <w:ind w:left="239" w:hangingChars="100" w:hanging="239"/>
        <w:rPr>
          <w:rFonts w:ascii="Century" w:eastAsia="ＭＳ 明朝" w:hAnsi="Century" w:cs="Times New Roman"/>
          <w:sz w:val="22"/>
        </w:rPr>
      </w:pPr>
    </w:p>
    <w:p w14:paraId="03A90A6C" w14:textId="77777777" w:rsidR="0038648F" w:rsidRPr="00BB6C2D" w:rsidRDefault="0038648F" w:rsidP="0038648F">
      <w:pPr>
        <w:widowControl w:val="0"/>
        <w:rPr>
          <w:rFonts w:ascii="Century" w:eastAsia="ＭＳ 明朝" w:hAnsi="Century" w:cs="Times New Roman"/>
          <w:sz w:val="22"/>
        </w:rPr>
      </w:pPr>
      <w:r w:rsidRPr="00BB6C2D">
        <w:rPr>
          <w:rFonts w:ascii="Century" w:eastAsia="ＭＳ 明朝" w:hAnsi="Century" w:cs="Times New Roman" w:hint="eastAsia"/>
          <w:sz w:val="22"/>
        </w:rPr>
        <w:t xml:space="preserve">附則　</w:t>
      </w:r>
    </w:p>
    <w:p w14:paraId="0701840A" w14:textId="5FCBFAB9" w:rsidR="0038648F" w:rsidRPr="00151361" w:rsidRDefault="0038648F" w:rsidP="0038648F">
      <w:pPr>
        <w:widowControl w:val="0"/>
        <w:rPr>
          <w:rFonts w:ascii="Century" w:eastAsia="ＭＳ 明朝" w:hAnsi="Century" w:cs="Times New Roman"/>
          <w:sz w:val="22"/>
        </w:rPr>
      </w:pPr>
      <w:r w:rsidRPr="00BB6C2D">
        <w:rPr>
          <w:rFonts w:ascii="Century" w:eastAsia="ＭＳ 明朝" w:hAnsi="Century" w:cs="Times New Roman" w:hint="eastAsia"/>
          <w:sz w:val="22"/>
        </w:rPr>
        <w:t>１　この要領は令和</w:t>
      </w:r>
      <w:r w:rsidR="00BB6C2D">
        <w:rPr>
          <w:rFonts w:ascii="Century" w:eastAsia="ＭＳ 明朝" w:hAnsi="Century" w:cs="Times New Roman" w:hint="eastAsia"/>
          <w:sz w:val="22"/>
        </w:rPr>
        <w:t>2</w:t>
      </w:r>
      <w:r w:rsidRPr="00BB6C2D">
        <w:rPr>
          <w:rFonts w:ascii="Century" w:eastAsia="ＭＳ 明朝" w:hAnsi="Century" w:cs="Times New Roman" w:hint="eastAsia"/>
          <w:sz w:val="22"/>
        </w:rPr>
        <w:t>年</w:t>
      </w:r>
      <w:r w:rsidR="00BB6C2D">
        <w:rPr>
          <w:rFonts w:ascii="Century" w:eastAsia="ＭＳ 明朝" w:hAnsi="Century" w:cs="Times New Roman" w:hint="eastAsia"/>
          <w:sz w:val="22"/>
        </w:rPr>
        <w:t>4</w:t>
      </w:r>
      <w:r w:rsidRPr="00BB6C2D">
        <w:rPr>
          <w:rFonts w:ascii="Century" w:eastAsia="ＭＳ 明朝" w:hAnsi="Century" w:cs="Times New Roman" w:hint="eastAsia"/>
          <w:sz w:val="22"/>
        </w:rPr>
        <w:t>月</w:t>
      </w:r>
      <w:r w:rsidR="00BB6C2D">
        <w:rPr>
          <w:rFonts w:ascii="Century" w:eastAsia="ＭＳ 明朝" w:hAnsi="Century" w:cs="Times New Roman" w:hint="eastAsia"/>
          <w:sz w:val="22"/>
        </w:rPr>
        <w:t>1</w:t>
      </w:r>
      <w:bookmarkStart w:id="3" w:name="_GoBack"/>
      <w:bookmarkEnd w:id="3"/>
      <w:r w:rsidRPr="00BB6C2D">
        <w:rPr>
          <w:rFonts w:ascii="Century" w:eastAsia="ＭＳ 明朝" w:hAnsi="Century" w:cs="Times New Roman" w:hint="eastAsia"/>
          <w:sz w:val="22"/>
        </w:rPr>
        <w:t>日から適用する。</w:t>
      </w:r>
    </w:p>
    <w:p w14:paraId="561E4A20" w14:textId="77777777" w:rsidR="0038648F" w:rsidRPr="0038648F" w:rsidRDefault="0038648F" w:rsidP="00563FCF">
      <w:pPr>
        <w:ind w:left="229" w:hangingChars="100" w:hanging="229"/>
      </w:pPr>
    </w:p>
    <w:sectPr w:rsidR="0038648F" w:rsidRPr="0038648F" w:rsidSect="0064209F">
      <w:pgSz w:w="11906" w:h="16838" w:code="9"/>
      <w:pgMar w:top="1134" w:right="1134" w:bottom="1134" w:left="1134" w:header="720" w:footer="720" w:gutter="0"/>
      <w:cols w:space="425"/>
      <w:noEndnote/>
      <w:docGrid w:type="linesAndChars" w:linePitch="301" w:charSpace="3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7ACB3" w14:textId="77777777" w:rsidR="00106A00" w:rsidRDefault="00106A00" w:rsidP="00F0234A">
      <w:r>
        <w:separator/>
      </w:r>
    </w:p>
  </w:endnote>
  <w:endnote w:type="continuationSeparator" w:id="0">
    <w:p w14:paraId="6EA4A9B3" w14:textId="77777777" w:rsidR="00106A00" w:rsidRDefault="00106A00" w:rsidP="00F0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F0489" w14:textId="77777777" w:rsidR="00106A00" w:rsidRDefault="00106A00" w:rsidP="00F0234A">
      <w:r>
        <w:separator/>
      </w:r>
    </w:p>
  </w:footnote>
  <w:footnote w:type="continuationSeparator" w:id="0">
    <w:p w14:paraId="01997B8D" w14:textId="77777777" w:rsidR="00106A00" w:rsidRDefault="00106A00" w:rsidP="00F02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29"/>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94"/>
    <w:rsid w:val="00005D4D"/>
    <w:rsid w:val="000B5FE1"/>
    <w:rsid w:val="00106A00"/>
    <w:rsid w:val="00120CE5"/>
    <w:rsid w:val="00151361"/>
    <w:rsid w:val="001A1E38"/>
    <w:rsid w:val="00211694"/>
    <w:rsid w:val="0024082D"/>
    <w:rsid w:val="00303F60"/>
    <w:rsid w:val="0033796C"/>
    <w:rsid w:val="00340AD8"/>
    <w:rsid w:val="0038648F"/>
    <w:rsid w:val="00452AA2"/>
    <w:rsid w:val="00563FCF"/>
    <w:rsid w:val="005C4362"/>
    <w:rsid w:val="0063512E"/>
    <w:rsid w:val="0064209F"/>
    <w:rsid w:val="007972F8"/>
    <w:rsid w:val="008B60B7"/>
    <w:rsid w:val="00901ABD"/>
    <w:rsid w:val="0091473E"/>
    <w:rsid w:val="00984B90"/>
    <w:rsid w:val="00A971FF"/>
    <w:rsid w:val="00BB6C2D"/>
    <w:rsid w:val="00C112F0"/>
    <w:rsid w:val="00C1605E"/>
    <w:rsid w:val="00C278B3"/>
    <w:rsid w:val="00D12223"/>
    <w:rsid w:val="00D96BD2"/>
    <w:rsid w:val="00E305A7"/>
    <w:rsid w:val="00F02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4F8C90"/>
  <w15:chartTrackingRefBased/>
  <w15:docId w15:val="{2A6CBD19-B6DA-485F-90E5-0C128469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0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234A"/>
    <w:pPr>
      <w:tabs>
        <w:tab w:val="center" w:pos="4252"/>
        <w:tab w:val="right" w:pos="8504"/>
      </w:tabs>
      <w:snapToGrid w:val="0"/>
    </w:pPr>
  </w:style>
  <w:style w:type="character" w:customStyle="1" w:styleId="a5">
    <w:name w:val="ヘッダー (文字)"/>
    <w:basedOn w:val="a0"/>
    <w:link w:val="a4"/>
    <w:uiPriority w:val="99"/>
    <w:rsid w:val="00F0234A"/>
  </w:style>
  <w:style w:type="paragraph" w:styleId="a6">
    <w:name w:val="footer"/>
    <w:basedOn w:val="a"/>
    <w:link w:val="a7"/>
    <w:uiPriority w:val="99"/>
    <w:unhideWhenUsed/>
    <w:rsid w:val="00F0234A"/>
    <w:pPr>
      <w:tabs>
        <w:tab w:val="center" w:pos="4252"/>
        <w:tab w:val="right" w:pos="8504"/>
      </w:tabs>
      <w:snapToGrid w:val="0"/>
    </w:pPr>
  </w:style>
  <w:style w:type="character" w:customStyle="1" w:styleId="a7">
    <w:name w:val="フッター (文字)"/>
    <w:basedOn w:val="a0"/>
    <w:link w:val="a6"/>
    <w:uiPriority w:val="99"/>
    <w:rsid w:val="00F02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447</Words>
  <Characters>2550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hideaki ikeda</dc:creator>
  <cp:keywords/>
  <dc:description/>
  <cp:lastModifiedBy>ikeda hideaki</cp:lastModifiedBy>
  <cp:revision>16</cp:revision>
  <cp:lastPrinted>2019-03-13T04:38:00Z</cp:lastPrinted>
  <dcterms:created xsi:type="dcterms:W3CDTF">2019-02-27T06:32:00Z</dcterms:created>
  <dcterms:modified xsi:type="dcterms:W3CDTF">2020-03-19T05:45:00Z</dcterms:modified>
</cp:coreProperties>
</file>